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96" w:rsidRDefault="004A3C96" w:rsidP="004A3C96">
      <w:pPr>
        <w:widowControl/>
        <w:jc w:val="left"/>
        <w:textAlignment w:val="center"/>
        <w:rPr>
          <w:rFonts w:ascii="方正小标宋简体" w:eastAsia="方正小标宋简体" w:hAnsi="方正小标宋简体" w:cs="方正小标宋简体"/>
          <w:sz w:val="28"/>
        </w:rPr>
      </w:pPr>
      <w:r>
        <w:rPr>
          <w:rFonts w:ascii="方正小标宋简体" w:eastAsia="方正小标宋简体" w:hAnsi="方正小标宋简体" w:cs="方正小标宋简体" w:hint="eastAsia"/>
          <w:sz w:val="28"/>
        </w:rPr>
        <w:t>附件1</w:t>
      </w:r>
    </w:p>
    <w:p w:rsidR="004A3C96" w:rsidRDefault="004A3C96" w:rsidP="00561178">
      <w:pPr>
        <w:spacing w:afterLines="50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浙江省高校教师实验教学比赛实施细则</w:t>
      </w:r>
    </w:p>
    <w:p w:rsidR="004A3C96" w:rsidRDefault="004A3C96" w:rsidP="004A3C96">
      <w:pPr>
        <w:pStyle w:val="1"/>
        <w:adjustRightInd w:val="0"/>
        <w:snapToGrid w:val="0"/>
        <w:spacing w:line="360" w:lineRule="auto"/>
        <w:ind w:left="525" w:firstLineChars="0" w:firstLine="0"/>
        <w:rPr>
          <w:rFonts w:ascii="仿宋" w:eastAsia="仿宋" w:hAnsi="仿宋"/>
          <w:b/>
          <w:bCs/>
          <w:sz w:val="28"/>
          <w:szCs w:val="28"/>
        </w:rPr>
      </w:pPr>
    </w:p>
    <w:p w:rsidR="004A3C96" w:rsidRDefault="004A3C96" w:rsidP="004A3C96">
      <w:pPr>
        <w:pStyle w:val="1"/>
        <w:adjustRightInd w:val="0"/>
        <w:snapToGrid w:val="0"/>
        <w:spacing w:line="360" w:lineRule="auto"/>
        <w:ind w:left="525"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一、比赛内容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参赛教师需</w:t>
      </w:r>
      <w:r>
        <w:rPr>
          <w:rFonts w:ascii="仿宋" w:eastAsia="仿宋" w:hAnsi="仿宋"/>
          <w:sz w:val="28"/>
          <w:szCs w:val="28"/>
        </w:rPr>
        <w:t>依据</w:t>
      </w:r>
      <w:r>
        <w:rPr>
          <w:rFonts w:ascii="仿宋" w:eastAsia="仿宋" w:hAnsi="仿宋" w:hint="eastAsia"/>
          <w:sz w:val="28"/>
          <w:szCs w:val="28"/>
        </w:rPr>
        <w:t>人才培养方案、</w:t>
      </w:r>
      <w:r>
        <w:rPr>
          <w:rFonts w:ascii="仿宋" w:eastAsia="仿宋" w:hAnsi="仿宋"/>
          <w:sz w:val="28"/>
          <w:szCs w:val="28"/>
        </w:rPr>
        <w:t>课程</w:t>
      </w:r>
      <w:r>
        <w:rPr>
          <w:rFonts w:ascii="仿宋" w:eastAsia="仿宋" w:hAnsi="仿宋" w:hint="eastAsia"/>
          <w:sz w:val="28"/>
          <w:szCs w:val="28"/>
        </w:rPr>
        <w:t>标准或</w:t>
      </w:r>
      <w:r>
        <w:rPr>
          <w:rFonts w:ascii="仿宋" w:eastAsia="仿宋" w:hAnsi="仿宋"/>
          <w:sz w:val="28"/>
          <w:szCs w:val="28"/>
        </w:rPr>
        <w:t>大纲</w:t>
      </w:r>
      <w:r>
        <w:rPr>
          <w:rFonts w:ascii="仿宋" w:eastAsia="仿宋" w:hAnsi="仿宋" w:hint="eastAsia"/>
          <w:sz w:val="28"/>
          <w:szCs w:val="28"/>
        </w:rPr>
        <w:t>及相关</w:t>
      </w:r>
      <w:r>
        <w:rPr>
          <w:rFonts w:ascii="仿宋" w:eastAsia="仿宋" w:hAnsi="仿宋"/>
          <w:sz w:val="28"/>
          <w:szCs w:val="28"/>
        </w:rPr>
        <w:t>教学要求</w:t>
      </w:r>
      <w:r>
        <w:rPr>
          <w:rFonts w:ascii="仿宋" w:eastAsia="仿宋" w:hAnsi="仿宋" w:hint="eastAsia"/>
          <w:sz w:val="28"/>
          <w:szCs w:val="28"/>
        </w:rPr>
        <w:t>，以推动实验教学改革、提高学生实践和创新能力为目标，自选</w:t>
      </w:r>
      <w:r>
        <w:rPr>
          <w:rFonts w:ascii="仿宋" w:eastAsia="仿宋" w:hAnsi="仿宋"/>
          <w:sz w:val="28"/>
          <w:szCs w:val="28"/>
        </w:rPr>
        <w:t>实验</w:t>
      </w:r>
      <w:r>
        <w:rPr>
          <w:rFonts w:ascii="仿宋" w:eastAsia="仿宋" w:hAnsi="仿宋" w:hint="eastAsia"/>
          <w:sz w:val="28"/>
          <w:szCs w:val="28"/>
        </w:rPr>
        <w:t>课程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知识点或技能点，合理</w:t>
      </w:r>
      <w:r>
        <w:rPr>
          <w:rFonts w:ascii="仿宋" w:eastAsia="仿宋" w:hAnsi="仿宋"/>
          <w:sz w:val="28"/>
          <w:szCs w:val="28"/>
        </w:rPr>
        <w:t>运用各种</w:t>
      </w:r>
      <w:r>
        <w:rPr>
          <w:rFonts w:ascii="仿宋" w:eastAsia="仿宋" w:hAnsi="仿宋" w:hint="eastAsia"/>
          <w:sz w:val="28"/>
          <w:szCs w:val="28"/>
        </w:rPr>
        <w:t>实验</w:t>
      </w:r>
      <w:r>
        <w:rPr>
          <w:rFonts w:ascii="仿宋" w:eastAsia="仿宋" w:hAnsi="仿宋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仪器</w:t>
      </w:r>
      <w:r>
        <w:rPr>
          <w:rFonts w:ascii="仿宋" w:eastAsia="仿宋" w:hAnsi="仿宋"/>
          <w:sz w:val="28"/>
          <w:szCs w:val="28"/>
        </w:rPr>
        <w:t>设备、</w:t>
      </w:r>
      <w:r>
        <w:rPr>
          <w:rFonts w:ascii="仿宋" w:eastAsia="仿宋" w:hAnsi="仿宋" w:hint="eastAsia"/>
          <w:sz w:val="28"/>
          <w:szCs w:val="28"/>
        </w:rPr>
        <w:t>软件等资源，进行</w:t>
      </w:r>
      <w:r>
        <w:rPr>
          <w:rFonts w:ascii="仿宋" w:eastAsia="仿宋" w:hAnsi="仿宋"/>
          <w:sz w:val="28"/>
          <w:szCs w:val="28"/>
        </w:rPr>
        <w:t>设计与制作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比赛内容包括实验教学视频、实验教学创新报告和实验教学设计创新汇报。</w:t>
      </w:r>
    </w:p>
    <w:p w:rsidR="004A3C96" w:rsidRDefault="004A3C96" w:rsidP="004A3C96">
      <w:pPr>
        <w:pStyle w:val="1"/>
        <w:adjustRightInd w:val="0"/>
        <w:snapToGrid w:val="0"/>
        <w:spacing w:line="360" w:lineRule="auto"/>
        <w:ind w:left="525" w:firstLineChars="0" w:firstLine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二、材料要求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参赛教师</w:t>
      </w:r>
      <w:r>
        <w:rPr>
          <w:rFonts w:ascii="仿宋" w:eastAsia="仿宋" w:hAnsi="仿宋"/>
          <w:sz w:val="28"/>
          <w:szCs w:val="28"/>
        </w:rPr>
        <w:t>提交比赛材料</w:t>
      </w:r>
      <w:r>
        <w:rPr>
          <w:rFonts w:ascii="仿宋" w:eastAsia="仿宋" w:hAnsi="仿宋" w:hint="eastAsia"/>
          <w:sz w:val="28"/>
          <w:szCs w:val="28"/>
        </w:rPr>
        <w:t>，包括</w:t>
      </w:r>
      <w:r>
        <w:rPr>
          <w:rFonts w:ascii="仿宋" w:eastAsia="仿宋" w:hAnsi="仿宋"/>
          <w:sz w:val="28"/>
          <w:szCs w:val="28"/>
        </w:rPr>
        <w:t>申报书、</w:t>
      </w:r>
      <w:r>
        <w:rPr>
          <w:rFonts w:ascii="仿宋" w:eastAsia="仿宋" w:hAnsi="仿宋" w:hint="eastAsia"/>
          <w:sz w:val="28"/>
          <w:szCs w:val="28"/>
        </w:rPr>
        <w:t>实验教学视频、实验教学课件、实验教学创新报告共4个材料。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.申报书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限定为PDF格式，详见附件1-1。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2.实验教学视频。视频时长为15至20分钟，限定为 MP4 格式，分辨率720P以上，大小在600</w:t>
      </w:r>
      <w:r>
        <w:rPr>
          <w:rFonts w:ascii="仿宋" w:eastAsia="仿宋" w:hAnsi="仿宋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以内，图像清晰稳定、构图合理、声音清晰。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视频为</w:t>
      </w:r>
      <w:r>
        <w:rPr>
          <w:rFonts w:ascii="仿宋" w:eastAsia="仿宋" w:hAnsi="仿宋" w:hint="eastAsia"/>
          <w:sz w:val="28"/>
          <w:szCs w:val="28"/>
        </w:rPr>
        <w:t>包含实验讲解与操作</w:t>
      </w:r>
      <w:r>
        <w:rPr>
          <w:rFonts w:ascii="仿宋" w:eastAsia="仿宋" w:hAnsi="仿宋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完整实验教学</w:t>
      </w:r>
      <w:r>
        <w:rPr>
          <w:rFonts w:ascii="仿宋" w:eastAsia="仿宋" w:hAnsi="仿宋"/>
          <w:sz w:val="28"/>
          <w:szCs w:val="28"/>
        </w:rPr>
        <w:t>实录</w:t>
      </w:r>
      <w:r>
        <w:rPr>
          <w:rFonts w:ascii="仿宋" w:eastAsia="仿宋" w:hAnsi="仿宋" w:hint="eastAsia"/>
          <w:sz w:val="28"/>
          <w:szCs w:val="28"/>
        </w:rPr>
        <w:t>，须全程连续录制，主要教学环节有字幕提示。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主讲老师必须出镜，不允许配音，不得出现参赛教师姓名、所在学校及院系名称等透漏个人身份的信息。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3.实验教学课件。一般为PPT或PDF格式,要求围绕实验教学目标，反映主要教学内容、实验操作内容等，与教学视频合理匹配。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color w:val="000000"/>
          <w:sz w:val="28"/>
          <w:szCs w:val="28"/>
        </w:rPr>
        <w:t>实验教学创新报告。</w:t>
      </w:r>
      <w:r>
        <w:rPr>
          <w:rFonts w:ascii="仿宋" w:eastAsia="仿宋" w:hAnsi="仿宋" w:hint="eastAsia"/>
          <w:sz w:val="28"/>
          <w:szCs w:val="28"/>
        </w:rPr>
        <w:t>限定为PDF格式，实验</w:t>
      </w:r>
      <w:r>
        <w:rPr>
          <w:rFonts w:ascii="仿宋" w:eastAsia="仿宋" w:hAnsi="仿宋"/>
          <w:color w:val="000000" w:themeColor="text1"/>
          <w:sz w:val="28"/>
          <w:szCs w:val="28"/>
        </w:rPr>
        <w:t>教学创新报告应基于参赛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的教学实践经验与反思，通过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内容的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设计</w:t>
      </w:r>
      <w:r>
        <w:rPr>
          <w:rFonts w:ascii="仿宋" w:eastAsia="仿宋" w:hAnsi="仿宋"/>
          <w:color w:val="000000" w:themeColor="text1"/>
          <w:sz w:val="28"/>
          <w:szCs w:val="28"/>
        </w:rPr>
        <w:t>、教学方法</w:t>
      </w:r>
      <w:r>
        <w:rPr>
          <w:rFonts w:ascii="仿宋" w:eastAsia="仿宋" w:hAnsi="仿宋"/>
          <w:color w:val="000000" w:themeColor="text1"/>
          <w:sz w:val="28"/>
          <w:szCs w:val="28"/>
        </w:rPr>
        <w:lastRenderedPageBreak/>
        <w:t>的创新、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环境的创设、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>教学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效果的</w:t>
      </w:r>
      <w:r>
        <w:rPr>
          <w:rFonts w:ascii="仿宋" w:eastAsia="仿宋" w:hAnsi="仿宋"/>
          <w:color w:val="000000" w:themeColor="text1"/>
          <w:sz w:val="28"/>
          <w:szCs w:val="28"/>
        </w:rPr>
        <w:t>评价等，体现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实验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教学创新成效及其推广价值。报告包括题目、摘要、正文，字数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000 字左右为宜。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right="31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/>
          <w:sz w:val="28"/>
          <w:szCs w:val="28"/>
        </w:rPr>
        <w:t>1-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浙江省高校教师</w:t>
      </w:r>
      <w:r>
        <w:rPr>
          <w:rFonts w:ascii="仿宋" w:eastAsia="仿宋" w:hAnsi="仿宋"/>
          <w:sz w:val="28"/>
          <w:szCs w:val="28"/>
        </w:rPr>
        <w:t>实验教学比</w:t>
      </w:r>
      <w:r>
        <w:rPr>
          <w:rFonts w:ascii="仿宋" w:eastAsia="仿宋" w:hAnsi="仿宋" w:hint="eastAsia"/>
          <w:sz w:val="28"/>
          <w:szCs w:val="28"/>
        </w:rPr>
        <w:t>赛申报书</w:t>
      </w:r>
    </w:p>
    <w:p w:rsidR="004A3C96" w:rsidRDefault="004A3C96" w:rsidP="004A3C96">
      <w:pPr>
        <w:widowControl/>
        <w:tabs>
          <w:tab w:val="left" w:pos="5940"/>
        </w:tabs>
        <w:adjustRightInd w:val="0"/>
        <w:snapToGrid w:val="0"/>
        <w:spacing w:line="360" w:lineRule="auto"/>
        <w:ind w:right="318"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1-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浙江省高校教师</w:t>
      </w:r>
      <w:r>
        <w:rPr>
          <w:rFonts w:ascii="仿宋" w:eastAsia="仿宋" w:hAnsi="仿宋"/>
          <w:sz w:val="28"/>
          <w:szCs w:val="28"/>
        </w:rPr>
        <w:t>实验教学比</w:t>
      </w:r>
      <w:r>
        <w:rPr>
          <w:rFonts w:ascii="仿宋" w:eastAsia="仿宋" w:hAnsi="仿宋" w:hint="eastAsia"/>
          <w:sz w:val="28"/>
          <w:szCs w:val="28"/>
        </w:rPr>
        <w:t>赛评分</w:t>
      </w:r>
      <w:r>
        <w:rPr>
          <w:rFonts w:ascii="仿宋" w:eastAsia="仿宋" w:hAnsi="仿宋"/>
          <w:sz w:val="28"/>
          <w:szCs w:val="28"/>
        </w:rPr>
        <w:t>标准</w:t>
      </w: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tabs>
          <w:tab w:val="left" w:pos="5940"/>
        </w:tabs>
        <w:adjustRightInd w:val="0"/>
        <w:spacing w:line="520" w:lineRule="exact"/>
        <w:ind w:right="318" w:firstLineChars="200" w:firstLine="560"/>
        <w:rPr>
          <w:rFonts w:ascii="仿宋" w:eastAsia="仿宋" w:hAnsi="仿宋"/>
          <w:sz w:val="28"/>
          <w:szCs w:val="28"/>
        </w:rPr>
      </w:pPr>
    </w:p>
    <w:p w:rsidR="004A3C96" w:rsidRDefault="004A3C96" w:rsidP="004A3C96">
      <w:pPr>
        <w:widowControl/>
        <w:jc w:val="left"/>
        <w:textAlignment w:val="center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br w:type="page"/>
      </w:r>
    </w:p>
    <w:p w:rsidR="004A3C96" w:rsidRDefault="004A3C96" w:rsidP="004A3C96">
      <w:pPr>
        <w:widowControl/>
        <w:jc w:val="left"/>
        <w:textAlignment w:val="center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附件1-1</w:t>
      </w:r>
    </w:p>
    <w:p w:rsidR="004A3C96" w:rsidRDefault="004A3C96" w:rsidP="004A3C96">
      <w:pPr>
        <w:spacing w:before="163" w:after="163" w:line="559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浙江省高校教师实验教学比赛申报书</w:t>
      </w:r>
    </w:p>
    <w:p w:rsidR="004A3C96" w:rsidRDefault="004A3C96" w:rsidP="004A3C96">
      <w:pPr>
        <w:widowControl/>
        <w:jc w:val="left"/>
        <w:rPr>
          <w:rFonts w:ascii="宋体" w:eastAsia="宋体" w:hAnsi="宋体" w:cs="宋体"/>
          <w:kern w:val="0"/>
          <w:sz w:val="28"/>
        </w:rPr>
      </w:pPr>
      <w:r>
        <w:rPr>
          <w:rFonts w:ascii="宋体" w:eastAsia="宋体" w:hAnsi="宋体" w:cs="宋体" w:hint="eastAsia"/>
          <w:kern w:val="0"/>
          <w:sz w:val="28"/>
        </w:rPr>
        <w:t>一、基本情况</w:t>
      </w:r>
    </w:p>
    <w:tbl>
      <w:tblPr>
        <w:tblW w:w="8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4"/>
        <w:gridCol w:w="813"/>
        <w:gridCol w:w="739"/>
        <w:gridCol w:w="882"/>
        <w:gridCol w:w="799"/>
        <w:gridCol w:w="1127"/>
        <w:gridCol w:w="784"/>
        <w:gridCol w:w="240"/>
        <w:gridCol w:w="744"/>
        <w:gridCol w:w="292"/>
        <w:gridCol w:w="1669"/>
      </w:tblGrid>
      <w:tr w:rsidR="004A3C96" w:rsidTr="0099095D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127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出生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</w:t>
            </w:r>
          </w:p>
        </w:tc>
        <w:tc>
          <w:tcPr>
            <w:tcW w:w="1276" w:type="dxa"/>
            <w:gridSpan w:val="3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照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片</w:t>
            </w:r>
          </w:p>
        </w:tc>
      </w:tr>
      <w:tr w:rsidR="004A3C96" w:rsidTr="0099095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127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政治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面貌</w:t>
            </w:r>
          </w:p>
        </w:tc>
        <w:tc>
          <w:tcPr>
            <w:tcW w:w="1127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5607" w:type="dxa"/>
            <w:gridSpan w:val="8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669" w:type="dxa"/>
            <w:vMerge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邮箱</w:t>
            </w:r>
          </w:p>
        </w:tc>
        <w:tc>
          <w:tcPr>
            <w:tcW w:w="3547" w:type="dxa"/>
            <w:gridSpan w:val="4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84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手机</w:t>
            </w:r>
          </w:p>
        </w:tc>
        <w:tc>
          <w:tcPr>
            <w:tcW w:w="2945" w:type="dxa"/>
            <w:gridSpan w:val="4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姓名</w:t>
            </w:r>
          </w:p>
        </w:tc>
        <w:tc>
          <w:tcPr>
            <w:tcW w:w="739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出生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99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127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/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工作单位</w:t>
            </w:r>
          </w:p>
        </w:tc>
        <w:tc>
          <w:tcPr>
            <w:tcW w:w="1961" w:type="dxa"/>
            <w:gridSpan w:val="2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在参赛课程中承担的教学任务</w:t>
            </w:r>
          </w:p>
        </w:tc>
      </w:tr>
      <w:tr w:rsidR="004A3C96" w:rsidTr="0099095D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39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82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649"/>
          <w:jc w:val="center"/>
        </w:trPr>
        <w:tc>
          <w:tcPr>
            <w:tcW w:w="824" w:type="dxa"/>
            <w:vMerge w:val="restart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参赛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课程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3547" w:type="dxa"/>
            <w:gridSpan w:val="4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24" w:type="dxa"/>
            <w:gridSpan w:val="2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参赛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组别</w:t>
            </w:r>
          </w:p>
        </w:tc>
        <w:tc>
          <w:tcPr>
            <w:tcW w:w="2705" w:type="dxa"/>
            <w:gridSpan w:val="3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4A3C96" w:rsidTr="0099095D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3547" w:type="dxa"/>
            <w:gridSpan w:val="4"/>
          </w:tcPr>
          <w:p w:rsidR="004A3C96" w:rsidRDefault="004A3C96" w:rsidP="0099095D">
            <w:pPr>
              <w:widowControl/>
              <w:spacing w:line="340" w:lineRule="atLeast"/>
              <w:ind w:firstLineChars="1600" w:firstLine="384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学科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门类</w:t>
            </w:r>
          </w:p>
        </w:tc>
        <w:tc>
          <w:tcPr>
            <w:tcW w:w="2705" w:type="dxa"/>
            <w:gridSpan w:val="3"/>
          </w:tcPr>
          <w:p w:rsidR="004A3C96" w:rsidRDefault="004A3C96" w:rsidP="0099095D">
            <w:pPr>
              <w:widowControl/>
              <w:spacing w:line="340" w:lineRule="atLeast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3826"/>
          <w:jc w:val="center"/>
        </w:trPr>
        <w:tc>
          <w:tcPr>
            <w:tcW w:w="824" w:type="dxa"/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lastRenderedPageBreak/>
              <w:t>教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情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况</w:t>
            </w:r>
          </w:p>
        </w:tc>
        <w:tc>
          <w:tcPr>
            <w:tcW w:w="8089" w:type="dxa"/>
            <w:gridSpan w:val="10"/>
          </w:tcPr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5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年参赛课程开展情况，承担学校本科生教学任务、开展教学研究、获得教学奖励等方面的情况）</w:t>
            </w:r>
          </w:p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jc w:val="left"/>
              <w:rPr>
                <w:rFonts w:ascii="Times New Roman" w:eastAsia="仿宋_GB2312" w:hAnsi="Times New Roman" w:cs="仿宋_GB2312"/>
                <w:b/>
                <w:kern w:val="0"/>
                <w:sz w:val="24"/>
              </w:rPr>
            </w:pPr>
          </w:p>
        </w:tc>
      </w:tr>
    </w:tbl>
    <w:p w:rsidR="004A3C96" w:rsidRDefault="004A3C96" w:rsidP="004A3C96">
      <w:pPr>
        <w:widowControl/>
        <w:jc w:val="left"/>
        <w:rPr>
          <w:rFonts w:ascii="宋体" w:hAnsi="宋体" w:cs="宋体"/>
          <w:kern w:val="0"/>
          <w:sz w:val="28"/>
        </w:rPr>
      </w:pPr>
    </w:p>
    <w:p w:rsidR="004A3C96" w:rsidRDefault="004A3C96" w:rsidP="004A3C96">
      <w:pPr>
        <w:widowControl/>
        <w:jc w:val="left"/>
        <w:rPr>
          <w:rFonts w:ascii="宋体" w:eastAsia="宋体" w:hAnsi="宋体" w:cs="宋体"/>
          <w:kern w:val="0"/>
          <w:sz w:val="28"/>
        </w:rPr>
      </w:pPr>
      <w:r>
        <w:rPr>
          <w:rFonts w:ascii="宋体" w:eastAsia="宋体" w:hAnsi="宋体" w:cs="宋体" w:hint="eastAsia"/>
          <w:kern w:val="0"/>
          <w:sz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8"/>
        <w:gridCol w:w="1846"/>
        <w:gridCol w:w="2113"/>
        <w:gridCol w:w="1228"/>
        <w:gridCol w:w="1705"/>
        <w:gridCol w:w="868"/>
      </w:tblGrid>
      <w:tr w:rsidR="004A3C96" w:rsidTr="0099095D">
        <w:trPr>
          <w:trHeight w:val="5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授课学期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授课学时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班级人数</w:t>
            </w:r>
          </w:p>
        </w:tc>
      </w:tr>
      <w:tr w:rsidR="004A3C96" w:rsidTr="0099095D">
        <w:trPr>
          <w:trHeight w:val="51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510"/>
          <w:jc w:val="center"/>
        </w:trPr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510"/>
          <w:jc w:val="center"/>
        </w:trPr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510"/>
          <w:jc w:val="center"/>
        </w:trPr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  <w:tr w:rsidR="004A3C96" w:rsidTr="0099095D">
        <w:trPr>
          <w:trHeight w:val="510"/>
          <w:jc w:val="center"/>
        </w:trPr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</w:tc>
      </w:tr>
    </w:tbl>
    <w:p w:rsidR="004A3C96" w:rsidRDefault="004A3C96" w:rsidP="004A3C96">
      <w:pPr>
        <w:widowControl/>
        <w:jc w:val="left"/>
        <w:rPr>
          <w:rFonts w:ascii="宋体" w:eastAsia="宋体" w:hAnsi="宋体" w:cs="宋体"/>
          <w:kern w:val="0"/>
          <w:sz w:val="28"/>
        </w:rPr>
      </w:pPr>
      <w:r>
        <w:rPr>
          <w:rFonts w:ascii="宋体" w:eastAsia="宋体" w:hAnsi="宋体" w:cs="宋体" w:hint="eastAsia"/>
          <w:kern w:val="0"/>
          <w:sz w:val="28"/>
        </w:rPr>
        <w:t>三、推荐意见</w:t>
      </w:r>
    </w:p>
    <w:tbl>
      <w:tblPr>
        <w:tblW w:w="8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18"/>
        <w:gridCol w:w="7085"/>
      </w:tblGrid>
      <w:tr w:rsidR="004A3C96" w:rsidTr="0099095D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学校教务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96" w:rsidRDefault="004A3C96" w:rsidP="0099095D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4A3C96" w:rsidRDefault="004A3C96" w:rsidP="0099095D">
            <w:pPr>
              <w:widowControl/>
              <w:spacing w:line="400" w:lineRule="exact"/>
              <w:ind w:firstLineChars="1500" w:firstLine="360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4A3C96" w:rsidTr="0099095D">
        <w:trPr>
          <w:cantSplit/>
          <w:trHeight w:val="2989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lastRenderedPageBreak/>
              <w:t>学校政治</w:t>
            </w:r>
          </w:p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该课程内容及上传的申报材料思想导向正确。</w:t>
            </w:r>
          </w:p>
          <w:p w:rsidR="004A3C96" w:rsidRDefault="004A3C96" w:rsidP="0099095D">
            <w:pPr>
              <w:widowControl/>
              <w:spacing w:line="400" w:lineRule="exact"/>
              <w:ind w:right="277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主讲教师及团队教师成员不存在师德师风、学术不端等问题，遵纪守法，无违法违纪行为，五年内未出现过教学事故。</w:t>
            </w:r>
          </w:p>
          <w:p w:rsidR="004A3C96" w:rsidRDefault="004A3C96" w:rsidP="0099095D">
            <w:pPr>
              <w:widowControl/>
              <w:ind w:right="40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ind w:right="40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学校组织或人事部门（盖章）</w:t>
            </w:r>
          </w:p>
          <w:p w:rsidR="004A3C96" w:rsidRDefault="004A3C96" w:rsidP="0099095D">
            <w:pPr>
              <w:widowControl/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4A3C96" w:rsidTr="0099095D">
        <w:trPr>
          <w:cantSplit/>
          <w:trHeight w:val="3010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C96" w:rsidRDefault="004A3C96" w:rsidP="0099095D">
            <w:pPr>
              <w:widowControl/>
              <w:jc w:val="center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C96" w:rsidRDefault="004A3C96" w:rsidP="0099095D">
            <w:pPr>
              <w:widowControl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</w:p>
          <w:p w:rsidR="004A3C96" w:rsidRDefault="004A3C96" w:rsidP="0099095D">
            <w:pPr>
              <w:widowControl/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学校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（盖章）</w:t>
            </w:r>
          </w:p>
          <w:p w:rsidR="004A3C96" w:rsidRDefault="004A3C96" w:rsidP="0099095D">
            <w:pPr>
              <w:widowControl/>
              <w:spacing w:line="400" w:lineRule="exact"/>
              <w:ind w:right="280"/>
              <w:jc w:val="left"/>
              <w:rPr>
                <w:rFonts w:ascii="Times New Roman" w:eastAsia="仿宋_GB2312" w:hAnsi="Times New Roman" w:cs="仿宋_GB2312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4A3C96" w:rsidRDefault="004A3C96" w:rsidP="004A3C96">
      <w:pPr>
        <w:spacing w:line="460" w:lineRule="exact"/>
      </w:pPr>
      <w:r>
        <w:br/>
      </w: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561178" w:rsidRDefault="00561178" w:rsidP="004A3C96">
      <w:pPr>
        <w:spacing w:line="460" w:lineRule="exact"/>
        <w:rPr>
          <w:rFonts w:ascii="黑体" w:eastAsia="黑体" w:hAnsi="黑体" w:cs="黑体" w:hint="eastAsia"/>
          <w:sz w:val="28"/>
        </w:rPr>
      </w:pPr>
    </w:p>
    <w:p w:rsidR="004A3C96" w:rsidRDefault="004A3C96" w:rsidP="004A3C96">
      <w:pPr>
        <w:spacing w:line="460" w:lineRule="exact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附件1-2</w:t>
      </w:r>
    </w:p>
    <w:p w:rsidR="004A3C96" w:rsidRDefault="004A3C96" w:rsidP="004A3C96">
      <w:pPr>
        <w:spacing w:before="163" w:after="163" w:line="559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浙江省高校教师实验教学比赛评分标准</w:t>
      </w:r>
    </w:p>
    <w:p w:rsidR="004A3C96" w:rsidRDefault="004A3C96" w:rsidP="004A3C96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一、实验教学视频评分表（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3"/>
        <w:gridCol w:w="7101"/>
      </w:tblGrid>
      <w:tr w:rsidR="004A3C96" w:rsidTr="0099095D">
        <w:trPr>
          <w:trHeight w:val="20"/>
          <w:jc w:val="center"/>
        </w:trPr>
        <w:tc>
          <w:tcPr>
            <w:tcW w:w="1193" w:type="dxa"/>
            <w:vAlign w:val="center"/>
          </w:tcPr>
          <w:p w:rsidR="004A3C96" w:rsidRDefault="004A3C96" w:rsidP="0099095D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56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4A3C96" w:rsidTr="0099095D">
        <w:trPr>
          <w:trHeight w:val="1501"/>
          <w:jc w:val="center"/>
        </w:trPr>
        <w:tc>
          <w:tcPr>
            <w:tcW w:w="1193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教学理念</w:t>
            </w: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教学理念体现“学生中心”教育理念，体现立德树人和实验育人思想，符合学科特色与课程要求；以“四新”建设为引领，推动实验教学改革、提高学生实践和创新能力。</w:t>
            </w:r>
          </w:p>
        </w:tc>
      </w:tr>
      <w:tr w:rsidR="004A3C96" w:rsidTr="0099095D">
        <w:trPr>
          <w:trHeight w:val="1190"/>
          <w:jc w:val="center"/>
        </w:trPr>
        <w:tc>
          <w:tcPr>
            <w:tcW w:w="1193" w:type="dxa"/>
            <w:vMerge w:val="restart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实验内容有深度、广度，体现高阶性、创新性与挑战度，实验与理论结合，学生有自主选择任务与自主发挥空间。</w:t>
            </w:r>
          </w:p>
        </w:tc>
      </w:tr>
      <w:tr w:rsidR="004A3C96" w:rsidTr="0099095D">
        <w:trPr>
          <w:trHeight w:val="1018"/>
          <w:jc w:val="center"/>
        </w:trPr>
        <w:tc>
          <w:tcPr>
            <w:tcW w:w="1193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实验内容反映或联系学科发展新思想、新概念、新成果，新方法，紧密结合实际应用，体现行业的先进性，实验方法具有探索性及多样性或实验结果具有不确定性。</w:t>
            </w:r>
          </w:p>
        </w:tc>
      </w:tr>
      <w:tr w:rsidR="004A3C96" w:rsidTr="0099095D">
        <w:trPr>
          <w:trHeight w:val="1131"/>
          <w:jc w:val="center"/>
        </w:trPr>
        <w:tc>
          <w:tcPr>
            <w:tcW w:w="1193" w:type="dxa"/>
            <w:vMerge w:val="restart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课程思政</w:t>
            </w: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落实立德树人根本任务，将价值塑造、实验素养和综合能力融为一体，实现“三全育人”。</w:t>
            </w:r>
          </w:p>
        </w:tc>
      </w:tr>
      <w:tr w:rsidR="004A3C96" w:rsidTr="0099095D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结合所授实验特点、思维方法和价值理念，深挖课程思政元素，有机融入实验教学。</w:t>
            </w:r>
          </w:p>
        </w:tc>
      </w:tr>
      <w:tr w:rsidR="004A3C96" w:rsidTr="0099095D">
        <w:trPr>
          <w:trHeight w:val="566"/>
          <w:jc w:val="center"/>
        </w:trPr>
        <w:tc>
          <w:tcPr>
            <w:tcW w:w="1193" w:type="dxa"/>
            <w:vMerge w:val="restart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注重以学生为中心创新教学，体现教师主导、学生主体。</w:t>
            </w:r>
          </w:p>
        </w:tc>
      </w:tr>
      <w:tr w:rsidR="004A3C96" w:rsidTr="0099095D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教学组织有序，实验过程安排合理；</w:t>
            </w:r>
          </w:p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创新教学方法与策略，注重教学互动，激发学生实验兴趣，提升学生解决问题的能力。</w:t>
            </w:r>
          </w:p>
        </w:tc>
      </w:tr>
      <w:tr w:rsidR="004A3C96" w:rsidTr="0099095D">
        <w:trPr>
          <w:trHeight w:val="1300"/>
          <w:jc w:val="center"/>
        </w:trPr>
        <w:tc>
          <w:tcPr>
            <w:tcW w:w="1193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教学仪器设备使用规范、安全和熟练。实验教学过程中设备故障排查及时、准确、有条理。</w:t>
            </w:r>
          </w:p>
        </w:tc>
      </w:tr>
      <w:tr w:rsidR="004A3C96" w:rsidTr="0099095D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创新考核评价的内容和方式，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</w:rPr>
              <w:t>注重形成性评价与生成性问题的解决和应用。</w:t>
            </w:r>
          </w:p>
        </w:tc>
      </w:tr>
      <w:tr w:rsidR="004A3C96" w:rsidTr="0099095D">
        <w:trPr>
          <w:trHeight w:val="20"/>
          <w:jc w:val="center"/>
        </w:trPr>
        <w:tc>
          <w:tcPr>
            <w:tcW w:w="1193" w:type="dxa"/>
            <w:vMerge w:val="restart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教学效果</w:t>
            </w: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实验教师语言清晰、流畅、生动，语速节奏恰当。肢体语言运用合理、恰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lastRenderedPageBreak/>
              <w:t>当，教态自然大方。</w:t>
            </w:r>
          </w:p>
        </w:tc>
      </w:tr>
      <w:tr w:rsidR="004A3C96" w:rsidTr="0099095D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注重实验教学目标的达成，学生知识能力、实验素养和综合素质得到提高。</w:t>
            </w:r>
          </w:p>
        </w:tc>
      </w:tr>
      <w:tr w:rsidR="004A3C96" w:rsidTr="0099095D">
        <w:trPr>
          <w:trHeight w:val="20"/>
          <w:jc w:val="center"/>
        </w:trPr>
        <w:tc>
          <w:tcPr>
            <w:tcW w:w="1193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实验教学模式具有较大借鉴和推广价值。</w:t>
            </w:r>
          </w:p>
        </w:tc>
      </w:tr>
      <w:tr w:rsidR="004A3C96" w:rsidTr="0099095D">
        <w:trPr>
          <w:trHeight w:val="636"/>
          <w:jc w:val="center"/>
        </w:trPr>
        <w:tc>
          <w:tcPr>
            <w:tcW w:w="1193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 w:cs="仿宋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7101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 w:cs="仿宋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 w:rsidR="004A3C96" w:rsidRDefault="004A3C96" w:rsidP="004A3C96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二、实验教学创新报告评分表（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20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712"/>
      </w:tblGrid>
      <w:tr w:rsidR="004A3C96" w:rsidTr="0099095D">
        <w:trPr>
          <w:jc w:val="center"/>
        </w:trPr>
        <w:tc>
          <w:tcPr>
            <w:tcW w:w="1582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12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4A3C96" w:rsidTr="0099095D">
        <w:trPr>
          <w:trHeight w:val="730"/>
          <w:jc w:val="center"/>
        </w:trPr>
        <w:tc>
          <w:tcPr>
            <w:tcW w:w="1582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有明确的</w:t>
            </w:r>
          </w:p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 w:hint="eastAsia"/>
                <w:b/>
                <w:bCs/>
                <w:spacing w:val="-12"/>
                <w:sz w:val="24"/>
                <w:lang w:bidi="en-US"/>
              </w:rPr>
              <w:t>问题</w:t>
            </w: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导向</w:t>
            </w:r>
          </w:p>
        </w:tc>
        <w:tc>
          <w:tcPr>
            <w:tcW w:w="6712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立足于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教学真实问题，能体现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的理念，提出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解决问题的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思路与方案。</w:t>
            </w:r>
          </w:p>
        </w:tc>
      </w:tr>
      <w:tr w:rsidR="004A3C96" w:rsidTr="0099095D">
        <w:trPr>
          <w:trHeight w:val="640"/>
          <w:jc w:val="center"/>
        </w:trPr>
        <w:tc>
          <w:tcPr>
            <w:tcW w:w="1582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有明显的</w:t>
            </w:r>
          </w:p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创新特色</w:t>
            </w:r>
          </w:p>
        </w:tc>
        <w:tc>
          <w:tcPr>
            <w:tcW w:w="6712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把“四新”建设要求贯穿到教学过程中，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对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教学目标、内容、方法、活动、评价等教学过程各环节分析全面、透彻，能够凸显教学创新点。</w:t>
            </w:r>
          </w:p>
        </w:tc>
      </w:tr>
      <w:tr w:rsidR="004A3C96" w:rsidTr="0099095D">
        <w:trPr>
          <w:trHeight w:val="640"/>
          <w:jc w:val="center"/>
        </w:trPr>
        <w:tc>
          <w:tcPr>
            <w:tcW w:w="1582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体现</w:t>
            </w: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</w:t>
            </w:r>
          </w:p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思政特色</w:t>
            </w:r>
          </w:p>
        </w:tc>
        <w:tc>
          <w:tcPr>
            <w:tcW w:w="6712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 w:rsidR="004A3C96" w:rsidTr="0099095D">
        <w:trPr>
          <w:trHeight w:val="600"/>
          <w:jc w:val="center"/>
        </w:trPr>
        <w:tc>
          <w:tcPr>
            <w:tcW w:w="1582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关注</w:t>
            </w:r>
            <w:r>
              <w:rPr>
                <w:rFonts w:ascii="Times New Roman" w:eastAsia="仿宋" w:hAnsi="Times New Roman" w:hint="eastAsia"/>
                <w:b/>
                <w:bCs/>
                <w:spacing w:val="-12"/>
                <w:sz w:val="24"/>
                <w:lang w:bidi="en-US"/>
              </w:rPr>
              <w:t>高新</w:t>
            </w:r>
          </w:p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  <w:t>技术应用</w:t>
            </w:r>
          </w:p>
        </w:tc>
        <w:tc>
          <w:tcPr>
            <w:tcW w:w="6712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能够把握新时代下学生学习特点，充分利用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新技术、新方法、新手段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开展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教学活动和学习评价。</w:t>
            </w:r>
          </w:p>
        </w:tc>
      </w:tr>
      <w:tr w:rsidR="004A3C96" w:rsidTr="0099095D">
        <w:trPr>
          <w:trHeight w:val="1012"/>
          <w:jc w:val="center"/>
        </w:trPr>
        <w:tc>
          <w:tcPr>
            <w:tcW w:w="1582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注重创新</w:t>
            </w:r>
          </w:p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成果辐射</w:t>
            </w:r>
          </w:p>
        </w:tc>
        <w:tc>
          <w:tcPr>
            <w:tcW w:w="6712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教学新模式。</w:t>
            </w:r>
          </w:p>
        </w:tc>
      </w:tr>
    </w:tbl>
    <w:p w:rsidR="004A3C96" w:rsidRDefault="004A3C96" w:rsidP="004A3C96">
      <w:pPr>
        <w:widowControl/>
        <w:jc w:val="left"/>
        <w:textAlignment w:val="baseline"/>
        <w:rPr>
          <w:rFonts w:ascii="Times New Roman" w:eastAsia="黑体" w:hAnsi="Times New Roman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三、实验教学设计创新汇报评分表（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40</w:t>
      </w:r>
      <w:r>
        <w:rPr>
          <w:rFonts w:ascii="Times New Roman" w:eastAsia="黑体" w:hAnsi="Times New Roman" w:cs="黑体" w:hint="eastAsia"/>
          <w:bCs/>
          <w:color w:val="000000"/>
          <w:kern w:val="0"/>
          <w:sz w:val="28"/>
          <w:szCs w:val="28"/>
          <w:lang w:bidi="en-US"/>
        </w:rPr>
        <w:t>分）</w:t>
      </w:r>
    </w:p>
    <w:tbl>
      <w:tblPr>
        <w:tblW w:w="8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9"/>
        <w:gridCol w:w="6725"/>
      </w:tblGrid>
      <w:tr w:rsidR="004A3C96" w:rsidTr="0099095D">
        <w:trPr>
          <w:jc w:val="center"/>
        </w:trPr>
        <w:tc>
          <w:tcPr>
            <w:tcW w:w="1569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黑体" w:hAnsi="Times New Roman" w:cs="黑体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黑体" w:hAnsi="Times New Roman" w:cs="黑体" w:hint="eastAsia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 w:rsidR="004A3C96" w:rsidTr="0099095D">
        <w:trPr>
          <w:trHeight w:hRule="exact" w:val="2559"/>
          <w:jc w:val="center"/>
        </w:trPr>
        <w:tc>
          <w:tcPr>
            <w:tcW w:w="1569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理念与目标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设计体现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“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以学生发展为中心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”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的理念，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融入劳动教育，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教学目标符合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专业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特点和学生实际；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在各自学科领域推进“四新”建设，带动实验教学模式创新；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体现对知识、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技能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与思维等方面的要求。</w:t>
            </w:r>
          </w:p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</w:tr>
      <w:tr w:rsidR="004A3C96" w:rsidTr="0099095D">
        <w:trPr>
          <w:trHeight w:hRule="exact" w:val="1003"/>
          <w:jc w:val="center"/>
        </w:trPr>
        <w:tc>
          <w:tcPr>
            <w:tcW w:w="1569" w:type="dxa"/>
            <w:vMerge w:val="restart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内容分析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教学内容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与理论知识结合，体现实验价值，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重点、难点分析清楚。</w:t>
            </w:r>
          </w:p>
        </w:tc>
      </w:tr>
      <w:tr w:rsidR="004A3C96" w:rsidTr="0099095D">
        <w:trPr>
          <w:trHeight w:hRule="exact" w:val="1011"/>
          <w:jc w:val="center"/>
        </w:trPr>
        <w:tc>
          <w:tcPr>
            <w:tcW w:w="1569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能够将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教学内容与学科研究新进展、实践发展新经验、社会需求新变化相联系。</w:t>
            </w:r>
          </w:p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4A3C96" w:rsidTr="0099095D">
        <w:trPr>
          <w:trHeight w:hRule="exact" w:val="914"/>
          <w:jc w:val="center"/>
        </w:trPr>
        <w:tc>
          <w:tcPr>
            <w:tcW w:w="1569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学情分析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学生认知特点和起点水平表述恰当，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习惯和能力分析合理。</w:t>
            </w:r>
          </w:p>
        </w:tc>
      </w:tr>
      <w:tr w:rsidR="004A3C96" w:rsidTr="0099095D">
        <w:trPr>
          <w:trHeight w:hRule="exact" w:val="1092"/>
          <w:jc w:val="center"/>
        </w:trPr>
        <w:tc>
          <w:tcPr>
            <w:tcW w:w="1569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课程思政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将思想政治教育与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有机融合，引用典型教学案例举例说明，具有示范作用和推广价值。</w:t>
            </w:r>
          </w:p>
        </w:tc>
      </w:tr>
      <w:tr w:rsidR="004A3C96" w:rsidTr="0099095D">
        <w:trPr>
          <w:trHeight w:hRule="exact" w:val="985"/>
          <w:jc w:val="center"/>
        </w:trPr>
        <w:tc>
          <w:tcPr>
            <w:tcW w:w="1569" w:type="dxa"/>
            <w:vMerge w:val="restart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过程与方法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教学活动丰富多样，能体现各等级水平的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专业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知识、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技能和情感价值目标。</w:t>
            </w:r>
          </w:p>
        </w:tc>
      </w:tr>
      <w:tr w:rsidR="004A3C96" w:rsidTr="0099095D">
        <w:trPr>
          <w:trHeight w:hRule="exact" w:val="1449"/>
          <w:jc w:val="center"/>
        </w:trPr>
        <w:tc>
          <w:tcPr>
            <w:tcW w:w="1569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能创造性地使用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实验资源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，内容充实精要，适合学生水平；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实验过程清晰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，便于操作；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实验与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理论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结合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，启发学生思考及问题解决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；引导学生掌握故障定位与排除方法。</w:t>
            </w:r>
          </w:p>
        </w:tc>
      </w:tr>
      <w:tr w:rsidR="004A3C96" w:rsidTr="0099095D">
        <w:trPr>
          <w:trHeight w:hRule="exact" w:val="1067"/>
          <w:jc w:val="center"/>
        </w:trPr>
        <w:tc>
          <w:tcPr>
            <w:tcW w:w="1569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能根据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特点，用创新的教学策略、方法、技术解决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中存在的各种问题和困难；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内容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重点突出，难点把握准确。</w:t>
            </w:r>
          </w:p>
        </w:tc>
      </w:tr>
      <w:tr w:rsidR="004A3C96" w:rsidTr="0099095D">
        <w:trPr>
          <w:trHeight w:hRule="exact" w:val="989"/>
          <w:jc w:val="center"/>
        </w:trPr>
        <w:tc>
          <w:tcPr>
            <w:tcW w:w="1569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合理选择与应用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新技术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，创设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实验教学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环境，关注师生、生生互动，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鼓励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自主、合作、探究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地开展实验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。</w:t>
            </w:r>
          </w:p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</w:p>
        </w:tc>
      </w:tr>
      <w:tr w:rsidR="004A3C96" w:rsidTr="0099095D">
        <w:trPr>
          <w:trHeight w:hRule="exact" w:val="860"/>
          <w:jc w:val="center"/>
        </w:trPr>
        <w:tc>
          <w:tcPr>
            <w:tcW w:w="1569" w:type="dxa"/>
            <w:vMerge w:val="restart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考评与反馈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采用多元评价方法，合理评价</w:t>
            </w:r>
            <w:r>
              <w:rPr>
                <w:rFonts w:ascii="Times New Roman" w:eastAsia="仿宋" w:hAnsi="Times New Roman" w:cs="仿宋" w:hint="eastAsia"/>
                <w:spacing w:val="-12"/>
                <w:sz w:val="24"/>
                <w:lang w:bidi="en-US"/>
              </w:rPr>
              <w:t>学生知识能力、实验素养和综合素质。</w:t>
            </w:r>
          </w:p>
        </w:tc>
      </w:tr>
      <w:tr w:rsidR="004A3C96" w:rsidTr="0099095D">
        <w:trPr>
          <w:trHeight w:hRule="exact" w:val="943"/>
          <w:jc w:val="center"/>
        </w:trPr>
        <w:tc>
          <w:tcPr>
            <w:tcW w:w="1569" w:type="dxa"/>
            <w:vMerge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bidi="en-US"/>
              </w:rPr>
            </w:pP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 w:rsidR="004A3C96" w:rsidTr="0099095D">
        <w:trPr>
          <w:trHeight w:hRule="exact" w:val="1042"/>
          <w:jc w:val="center"/>
        </w:trPr>
        <w:tc>
          <w:tcPr>
            <w:tcW w:w="1569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文档规范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 w:rsidR="004A3C96" w:rsidTr="0099095D">
        <w:trPr>
          <w:trHeight w:hRule="exact" w:val="1669"/>
          <w:jc w:val="center"/>
        </w:trPr>
        <w:tc>
          <w:tcPr>
            <w:tcW w:w="1569" w:type="dxa"/>
            <w:vAlign w:val="center"/>
          </w:tcPr>
          <w:p w:rsidR="004A3C96" w:rsidRDefault="004A3C96" w:rsidP="0099095D">
            <w:pPr>
              <w:spacing w:line="480" w:lineRule="exact"/>
              <w:jc w:val="center"/>
              <w:textAlignment w:val="baseline"/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</w:pPr>
            <w:r>
              <w:rPr>
                <w:rFonts w:ascii="Times New Roman" w:eastAsia="仿宋" w:hAnsi="Times New Roman"/>
                <w:b/>
                <w:bCs/>
                <w:spacing w:val="-12"/>
                <w:sz w:val="24"/>
                <w:lang w:eastAsia="en-US" w:bidi="en-US"/>
              </w:rPr>
              <w:t>设计创新</w:t>
            </w:r>
          </w:p>
        </w:tc>
        <w:tc>
          <w:tcPr>
            <w:tcW w:w="6725" w:type="dxa"/>
            <w:vAlign w:val="center"/>
          </w:tcPr>
          <w:p w:rsidR="004A3C96" w:rsidRDefault="004A3C96" w:rsidP="0099095D">
            <w:pPr>
              <w:spacing w:line="480" w:lineRule="exact"/>
              <w:jc w:val="left"/>
              <w:textAlignment w:val="baseline"/>
              <w:rPr>
                <w:rFonts w:ascii="Times New Roman" w:eastAsia="仿宋" w:hAnsi="Times New Roman"/>
                <w:spacing w:val="-12"/>
                <w:sz w:val="24"/>
                <w:lang w:bidi="en-US"/>
              </w:rPr>
            </w:pP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教学方案的设计富有创新性，能体现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教学理念和要求；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实验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教学方法选择适当，</w:t>
            </w:r>
            <w:r>
              <w:rPr>
                <w:rFonts w:ascii="Times New Roman" w:eastAsia="仿宋" w:hAnsi="Times New Roman" w:hint="eastAsia"/>
                <w:spacing w:val="-12"/>
                <w:sz w:val="24"/>
                <w:lang w:bidi="en-US"/>
              </w:rPr>
              <w:t>提供学生自主选择的空间，</w:t>
            </w:r>
            <w:r>
              <w:rPr>
                <w:rFonts w:ascii="Times New Roman" w:eastAsia="仿宋" w:hAnsi="Times New Roman"/>
                <w:spacing w:val="-12"/>
                <w:sz w:val="24"/>
                <w:lang w:bidi="en-US"/>
              </w:rPr>
              <w:t>教学过程设计有突出的特色。</w:t>
            </w:r>
          </w:p>
        </w:tc>
      </w:tr>
    </w:tbl>
    <w:p w:rsidR="004A3C96" w:rsidRDefault="004A3C96" w:rsidP="004A3C96"/>
    <w:p w:rsidR="004A3C96" w:rsidRDefault="004A3C96" w:rsidP="004A3C96">
      <w:pPr>
        <w:ind w:firstLine="560"/>
        <w:rPr>
          <w:rFonts w:ascii="仿宋_GB2312" w:eastAsia="仿宋_GB2312" w:hAnsi="仿宋_GB2312" w:cs="仿宋_GB2312"/>
          <w:sz w:val="28"/>
          <w:szCs w:val="28"/>
        </w:rPr>
      </w:pPr>
    </w:p>
    <w:p w:rsidR="00D864B2" w:rsidRPr="004A3C96" w:rsidRDefault="00D864B2"/>
    <w:sectPr w:rsidR="00D864B2" w:rsidRPr="004A3C96" w:rsidSect="00D8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0B" w:rsidRDefault="00DF240B" w:rsidP="00561178">
      <w:r>
        <w:separator/>
      </w:r>
    </w:p>
  </w:endnote>
  <w:endnote w:type="continuationSeparator" w:id="1">
    <w:p w:rsidR="00DF240B" w:rsidRDefault="00DF240B" w:rsidP="00561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0B" w:rsidRDefault="00DF240B" w:rsidP="00561178">
      <w:r>
        <w:separator/>
      </w:r>
    </w:p>
  </w:footnote>
  <w:footnote w:type="continuationSeparator" w:id="1">
    <w:p w:rsidR="00DF240B" w:rsidRDefault="00DF240B" w:rsidP="005611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C96"/>
    <w:rsid w:val="00004962"/>
    <w:rsid w:val="00342BC9"/>
    <w:rsid w:val="004A3C96"/>
    <w:rsid w:val="00561178"/>
    <w:rsid w:val="00980118"/>
    <w:rsid w:val="00D864B2"/>
    <w:rsid w:val="00DF240B"/>
    <w:rsid w:val="00EA70A5"/>
    <w:rsid w:val="00EC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4A3C96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561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1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1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1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466</Words>
  <Characters>2659</Characters>
  <Application>Microsoft Office Word</Application>
  <DocSecurity>0</DocSecurity>
  <Lines>22</Lines>
  <Paragraphs>6</Paragraphs>
  <ScaleCrop>false</ScaleCrop>
  <Company>Sky123.Org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2022-12-30T02:06:00Z</dcterms:created>
  <dcterms:modified xsi:type="dcterms:W3CDTF">2022-12-30T02:10:00Z</dcterms:modified>
</cp:coreProperties>
</file>