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39345" w14:textId="5D19EAAC" w:rsidR="00A5253A" w:rsidRPr="00937700" w:rsidRDefault="00557634" w:rsidP="00937700">
      <w:pPr>
        <w:jc w:val="center"/>
        <w:rPr>
          <w:rFonts w:ascii="黑体" w:eastAsia="黑体" w:hAnsi="黑体"/>
          <w:sz w:val="32"/>
          <w:szCs w:val="32"/>
        </w:rPr>
      </w:pPr>
      <w:r w:rsidRPr="00937700">
        <w:rPr>
          <w:rFonts w:ascii="黑体" w:eastAsia="黑体" w:hAnsi="黑体" w:hint="eastAsia"/>
          <w:sz w:val="32"/>
          <w:szCs w:val="32"/>
        </w:rPr>
        <w:t>土木工程学院本科教育教学审核评估工作方案</w:t>
      </w:r>
    </w:p>
    <w:p w14:paraId="464C9D74" w14:textId="77777777" w:rsidR="00557634" w:rsidRDefault="00557634"/>
    <w:p w14:paraId="1EED3968" w14:textId="7E28E751" w:rsidR="00557634" w:rsidRPr="00937700" w:rsidRDefault="00557634" w:rsidP="00937700">
      <w:pPr>
        <w:spacing w:line="360" w:lineRule="auto"/>
        <w:ind w:firstLineChars="200" w:firstLine="480"/>
        <w:jc w:val="left"/>
        <w:rPr>
          <w:rFonts w:ascii="宋体" w:eastAsia="宋体" w:hAnsi="宋体"/>
          <w:sz w:val="24"/>
          <w:szCs w:val="24"/>
        </w:rPr>
      </w:pPr>
      <w:r w:rsidRPr="00937700">
        <w:rPr>
          <w:rFonts w:ascii="宋体" w:eastAsia="宋体" w:hAnsi="宋体"/>
          <w:sz w:val="24"/>
          <w:szCs w:val="24"/>
        </w:rPr>
        <w:t>学</w:t>
      </w:r>
      <w:r w:rsidRPr="00937700">
        <w:rPr>
          <w:rFonts w:ascii="宋体" w:eastAsia="宋体" w:hAnsi="宋体" w:hint="eastAsia"/>
          <w:sz w:val="24"/>
          <w:szCs w:val="24"/>
        </w:rPr>
        <w:t>院</w:t>
      </w:r>
      <w:r w:rsidRPr="00937700">
        <w:rPr>
          <w:rFonts w:ascii="宋体" w:eastAsia="宋体" w:hAnsi="宋体"/>
          <w:sz w:val="24"/>
          <w:szCs w:val="24"/>
        </w:rPr>
        <w:t>依据</w:t>
      </w:r>
      <w:r w:rsidRPr="00937700">
        <w:rPr>
          <w:rFonts w:ascii="宋体" w:eastAsia="宋体" w:hAnsi="宋体" w:hint="eastAsia"/>
          <w:sz w:val="24"/>
          <w:szCs w:val="24"/>
        </w:rPr>
        <w:t>《浙江省普通高等学校本科教育教学审核评估实施方案（2021—2025年）》（浙教高教〔2022〕94号）文件精神</w:t>
      </w:r>
      <w:r w:rsidRPr="00937700">
        <w:rPr>
          <w:rFonts w:ascii="宋体" w:eastAsia="宋体" w:hAnsi="宋体" w:hint="eastAsia"/>
          <w:color w:val="333333"/>
          <w:sz w:val="24"/>
          <w:szCs w:val="24"/>
          <w:shd w:val="clear" w:color="auto" w:fill="FFFFFF"/>
        </w:rPr>
        <w:t>，按照省教育厅和学校安排，学院将于2023</w:t>
      </w:r>
      <w:r w:rsidRPr="00937700">
        <w:rPr>
          <w:rFonts w:ascii="宋体" w:eastAsia="宋体" w:hAnsi="宋体" w:cs="Arial" w:hint="eastAsia"/>
          <w:color w:val="333333"/>
          <w:sz w:val="24"/>
          <w:szCs w:val="24"/>
          <w:shd w:val="clear" w:color="auto" w:fill="FFFFFF"/>
        </w:rPr>
        <w:t>年2月开展</w:t>
      </w:r>
      <w:r w:rsidRPr="00937700">
        <w:rPr>
          <w:rFonts w:ascii="宋体" w:eastAsia="宋体" w:hAnsi="宋体"/>
          <w:sz w:val="24"/>
          <w:szCs w:val="24"/>
        </w:rPr>
        <w:t>自评自建工作</w:t>
      </w:r>
      <w:r w:rsidRPr="00937700">
        <w:rPr>
          <w:rFonts w:ascii="宋体" w:eastAsia="宋体" w:hAnsi="宋体" w:cs="Arial" w:hint="eastAsia"/>
          <w:color w:val="333333"/>
          <w:sz w:val="24"/>
          <w:szCs w:val="24"/>
          <w:shd w:val="clear" w:color="auto" w:fill="FFFFFF"/>
        </w:rPr>
        <w:t>。此次自评自建既是对</w:t>
      </w:r>
      <w:r w:rsidRPr="00937700">
        <w:rPr>
          <w:rFonts w:ascii="宋体" w:eastAsia="宋体" w:hAnsi="宋体" w:cs="Arial" w:hint="eastAsia"/>
          <w:color w:val="000000"/>
          <w:sz w:val="24"/>
          <w:szCs w:val="24"/>
          <w:shd w:val="clear" w:color="auto" w:fill="FFFFFF"/>
        </w:rPr>
        <w:t>学院本科教育教学工作的又一次全面检验，也是总结优势、分析问题、补足短板的良好契机</w:t>
      </w:r>
      <w:r w:rsidRPr="00937700">
        <w:rPr>
          <w:rFonts w:ascii="宋体" w:eastAsia="宋体" w:hAnsi="宋体" w:cs="Arial" w:hint="eastAsia"/>
          <w:color w:val="333333"/>
          <w:sz w:val="24"/>
          <w:szCs w:val="24"/>
          <w:shd w:val="clear" w:color="auto" w:fill="FFFFFF"/>
        </w:rPr>
        <w:t>。为了切实做好此项工作，结合我院本科教育教学工作实际，特制定本工作方案。</w:t>
      </w:r>
    </w:p>
    <w:p w14:paraId="1758D953" w14:textId="39D7EDE5" w:rsidR="00557634" w:rsidRPr="00937700" w:rsidRDefault="00557634" w:rsidP="00937700">
      <w:pPr>
        <w:spacing w:line="360" w:lineRule="auto"/>
        <w:jc w:val="left"/>
        <w:rPr>
          <w:rFonts w:ascii="宋体" w:eastAsia="宋体" w:hAnsi="宋体"/>
          <w:b/>
          <w:bCs/>
          <w:sz w:val="24"/>
          <w:szCs w:val="24"/>
        </w:rPr>
      </w:pPr>
      <w:r w:rsidRPr="00937700">
        <w:rPr>
          <w:rFonts w:ascii="宋体" w:eastAsia="宋体" w:hAnsi="宋体" w:hint="eastAsia"/>
          <w:b/>
          <w:bCs/>
          <w:sz w:val="24"/>
          <w:szCs w:val="24"/>
        </w:rPr>
        <w:t>一</w:t>
      </w:r>
      <w:r w:rsidRPr="00937700">
        <w:rPr>
          <w:rFonts w:ascii="宋体" w:eastAsia="宋体" w:hAnsi="宋体"/>
          <w:b/>
          <w:bCs/>
          <w:sz w:val="24"/>
          <w:szCs w:val="24"/>
        </w:rPr>
        <w:t>、</w:t>
      </w:r>
      <w:r w:rsidRPr="00937700">
        <w:rPr>
          <w:rFonts w:ascii="宋体" w:eastAsia="宋体" w:hAnsi="宋体" w:hint="eastAsia"/>
          <w:b/>
          <w:bCs/>
          <w:sz w:val="24"/>
          <w:szCs w:val="24"/>
        </w:rPr>
        <w:t>指导思想</w:t>
      </w:r>
    </w:p>
    <w:p w14:paraId="7AE16032" w14:textId="2EC1C004" w:rsidR="00557634" w:rsidRPr="00937700" w:rsidRDefault="00557634" w:rsidP="00937700">
      <w:pPr>
        <w:pStyle w:val="a7"/>
        <w:spacing w:line="360" w:lineRule="auto"/>
        <w:ind w:firstLine="480"/>
        <w:jc w:val="left"/>
        <w:rPr>
          <w:rFonts w:ascii="宋体" w:eastAsia="宋体" w:hAnsi="宋体"/>
          <w:sz w:val="24"/>
          <w:szCs w:val="24"/>
        </w:rPr>
      </w:pPr>
      <w:r w:rsidRPr="00937700">
        <w:rPr>
          <w:rFonts w:ascii="宋体" w:eastAsia="宋体" w:hAnsi="宋体" w:hint="eastAsia"/>
          <w:sz w:val="24"/>
          <w:szCs w:val="24"/>
        </w:rPr>
        <w:t>以习近平新时代中国特色社会主义思想为指导，全面贯彻落实党的教育方针，全面落实立德树人根本任务，牢固树立人才培养中心地位和本科教育教学核心地位。以评估为手段，以评促建、以评促改、以评促管、以评促强，深化教育教学改革，不断完善学院高水平、高质量人才培养体系建设，构建自觉、自省、自律、自查、自纠的大学质量文化，建立健全本科教育教学质量保障体系，促进学院内涵发展、特色发展、创新发展，培养德智体美劳全面发展的社会主义建设者和接班人。</w:t>
      </w:r>
    </w:p>
    <w:p w14:paraId="59F01E89" w14:textId="5ECE32AC" w:rsidR="00557634" w:rsidRPr="00937700" w:rsidRDefault="00557634" w:rsidP="00937700">
      <w:pPr>
        <w:spacing w:line="360" w:lineRule="auto"/>
        <w:jc w:val="left"/>
        <w:rPr>
          <w:rFonts w:ascii="宋体" w:eastAsia="宋体" w:hAnsi="宋体"/>
          <w:b/>
          <w:bCs/>
          <w:sz w:val="24"/>
          <w:szCs w:val="24"/>
        </w:rPr>
      </w:pPr>
      <w:r w:rsidRPr="00937700">
        <w:rPr>
          <w:rFonts w:ascii="宋体" w:eastAsia="宋体" w:hAnsi="宋体" w:hint="eastAsia"/>
          <w:b/>
          <w:bCs/>
          <w:sz w:val="24"/>
          <w:szCs w:val="24"/>
        </w:rPr>
        <w:t>二、</w:t>
      </w:r>
      <w:r w:rsidR="00D237FE" w:rsidRPr="00937700">
        <w:rPr>
          <w:rFonts w:ascii="宋体" w:eastAsia="宋体" w:hAnsi="宋体" w:hint="eastAsia"/>
          <w:b/>
          <w:bCs/>
          <w:sz w:val="24"/>
          <w:szCs w:val="24"/>
        </w:rPr>
        <w:t>基本原则</w:t>
      </w:r>
    </w:p>
    <w:p w14:paraId="6613A30D" w14:textId="77777777" w:rsidR="00D237FE" w:rsidRPr="00937700" w:rsidRDefault="00D237FE" w:rsidP="00937700">
      <w:pPr>
        <w:pStyle w:val="a8"/>
        <w:shd w:val="clear" w:color="auto" w:fill="FFFFFF"/>
        <w:spacing w:before="0" w:beforeAutospacing="0" w:after="0" w:afterAutospacing="0" w:line="360" w:lineRule="auto"/>
        <w:ind w:firstLineChars="200" w:firstLine="482"/>
        <w:rPr>
          <w:rFonts w:cstheme="minorBidi"/>
          <w:kern w:val="2"/>
        </w:rPr>
      </w:pPr>
      <w:r w:rsidRPr="00937700">
        <w:rPr>
          <w:rFonts w:cstheme="minorBidi" w:hint="eastAsia"/>
          <w:b/>
          <w:bCs/>
          <w:kern w:val="2"/>
        </w:rPr>
        <w:t>坚持立德树人。</w:t>
      </w:r>
      <w:r w:rsidRPr="00937700">
        <w:rPr>
          <w:rFonts w:cstheme="minorBidi" w:hint="eastAsia"/>
          <w:kern w:val="2"/>
        </w:rPr>
        <w:t>牢牢把握社会主义办学方向，坚持党建引领发展，把立德树人的成效作为检验学校一切工作的根本标准，落实立德树人工作机制，构建“三全育人”工作格局，坚持以文化人、以德育人，把培育和践行社会主义核心价值观贯穿人才培养全过程，培养德智体美劳全面发展的社会主义建设者和接班人。</w:t>
      </w:r>
    </w:p>
    <w:p w14:paraId="1A631489" w14:textId="77777777" w:rsidR="00D237FE" w:rsidRPr="00937700" w:rsidRDefault="00D237FE" w:rsidP="00937700">
      <w:pPr>
        <w:pStyle w:val="a8"/>
        <w:shd w:val="clear" w:color="auto" w:fill="FFFFFF"/>
        <w:spacing w:before="0" w:beforeAutospacing="0" w:after="0" w:afterAutospacing="0" w:line="360" w:lineRule="auto"/>
        <w:ind w:firstLineChars="200" w:firstLine="482"/>
        <w:rPr>
          <w:rFonts w:cstheme="minorBidi"/>
          <w:kern w:val="2"/>
        </w:rPr>
      </w:pPr>
      <w:r w:rsidRPr="00937700">
        <w:rPr>
          <w:rFonts w:cstheme="minorBidi" w:hint="eastAsia"/>
          <w:b/>
          <w:bCs/>
          <w:kern w:val="2"/>
        </w:rPr>
        <w:t>坚持学生中心。</w:t>
      </w:r>
      <w:r w:rsidRPr="00937700">
        <w:rPr>
          <w:rFonts w:cstheme="minorBidi" w:hint="eastAsia"/>
          <w:kern w:val="2"/>
        </w:rPr>
        <w:t>以学生发展为本位，强化学生中心、产出导向、持续改进，完善人才培养模式，推动人才培养范式从“以教为中心”向“以学为中心”转变，不断提高人才培养质量。</w:t>
      </w:r>
    </w:p>
    <w:p w14:paraId="66178FA7" w14:textId="44C663E3" w:rsidR="00D237FE" w:rsidRPr="00937700" w:rsidRDefault="00D237FE" w:rsidP="00937700">
      <w:pPr>
        <w:pStyle w:val="a8"/>
        <w:shd w:val="clear" w:color="auto" w:fill="FFFFFF"/>
        <w:spacing w:before="0" w:beforeAutospacing="0" w:after="0" w:afterAutospacing="0" w:line="360" w:lineRule="auto"/>
        <w:ind w:firstLineChars="200" w:firstLine="482"/>
        <w:rPr>
          <w:rFonts w:cstheme="minorBidi"/>
          <w:kern w:val="2"/>
        </w:rPr>
      </w:pPr>
      <w:r w:rsidRPr="00937700">
        <w:rPr>
          <w:rFonts w:cstheme="minorBidi" w:hint="eastAsia"/>
          <w:b/>
          <w:bCs/>
          <w:kern w:val="2"/>
        </w:rPr>
        <w:t>坚持问题导向。</w:t>
      </w:r>
      <w:r w:rsidRPr="00937700">
        <w:rPr>
          <w:rFonts w:cstheme="minorBidi" w:hint="eastAsia"/>
          <w:kern w:val="2"/>
        </w:rPr>
        <w:t>自评自建提出“问题清单”，严把正确办学方向，落实本科人才培养底线要求，提出改进与发展意见，强化评估结果使用和督导复查，</w:t>
      </w:r>
      <w:r w:rsidR="00076E63" w:rsidRPr="00937700">
        <w:rPr>
          <w:rFonts w:cstheme="minorBidi" w:hint="eastAsia"/>
          <w:kern w:val="2"/>
        </w:rPr>
        <w:t>推动各部门落实主体责任、建立持续改进长效机制，培育践行质量文化。</w:t>
      </w:r>
    </w:p>
    <w:p w14:paraId="30EEE93D" w14:textId="10534C7D" w:rsidR="00D237FE" w:rsidRPr="00937700" w:rsidRDefault="00D237FE" w:rsidP="00937700">
      <w:pPr>
        <w:pStyle w:val="a8"/>
        <w:shd w:val="clear" w:color="auto" w:fill="FFFFFF"/>
        <w:spacing w:before="0" w:beforeAutospacing="0" w:after="0" w:afterAutospacing="0" w:line="360" w:lineRule="auto"/>
        <w:ind w:firstLineChars="200" w:firstLine="482"/>
        <w:rPr>
          <w:rFonts w:cstheme="minorBidi"/>
          <w:kern w:val="2"/>
        </w:rPr>
      </w:pPr>
      <w:r w:rsidRPr="00937700">
        <w:rPr>
          <w:rFonts w:cstheme="minorBidi" w:hint="eastAsia"/>
          <w:b/>
          <w:bCs/>
          <w:kern w:val="2"/>
        </w:rPr>
        <w:lastRenderedPageBreak/>
        <w:t>坚持持续改进。</w:t>
      </w:r>
      <w:r w:rsidRPr="00937700">
        <w:rPr>
          <w:rFonts w:cstheme="minorBidi" w:hint="eastAsia"/>
          <w:kern w:val="2"/>
        </w:rPr>
        <w:t>深化本科教育教学改革，处理好自评工作与其他工作的关系，将评建工作融入学</w:t>
      </w:r>
      <w:r w:rsidR="000B416C" w:rsidRPr="00937700">
        <w:rPr>
          <w:rFonts w:cstheme="minorBidi" w:hint="eastAsia"/>
          <w:kern w:val="2"/>
        </w:rPr>
        <w:t>院</w:t>
      </w:r>
      <w:r w:rsidRPr="00937700">
        <w:rPr>
          <w:rFonts w:cstheme="minorBidi" w:hint="eastAsia"/>
          <w:kern w:val="2"/>
        </w:rPr>
        <w:t>日常教学工作、质量保障体系完善和质量文化建设工作中，建立持续改进长效机制，提升质量文化，实现高质量内涵式发展。</w:t>
      </w:r>
    </w:p>
    <w:p w14:paraId="277AD5B7" w14:textId="79ED9EEF" w:rsidR="00D237FE" w:rsidRPr="00937700" w:rsidRDefault="00391C1E" w:rsidP="00937700">
      <w:pPr>
        <w:spacing w:line="360" w:lineRule="auto"/>
        <w:jc w:val="left"/>
        <w:rPr>
          <w:rFonts w:ascii="宋体" w:eastAsia="宋体" w:hAnsi="宋体"/>
          <w:b/>
          <w:bCs/>
          <w:sz w:val="24"/>
          <w:szCs w:val="24"/>
        </w:rPr>
      </w:pPr>
      <w:r w:rsidRPr="00937700">
        <w:rPr>
          <w:rFonts w:ascii="宋体" w:eastAsia="宋体" w:hAnsi="宋体" w:hint="eastAsia"/>
          <w:b/>
          <w:bCs/>
          <w:sz w:val="24"/>
          <w:szCs w:val="24"/>
        </w:rPr>
        <w:t>三、</w:t>
      </w:r>
      <w:r w:rsidR="006F2B28" w:rsidRPr="00937700">
        <w:rPr>
          <w:rFonts w:ascii="宋体" w:eastAsia="宋体" w:hAnsi="宋体" w:hint="eastAsia"/>
          <w:b/>
          <w:bCs/>
          <w:sz w:val="24"/>
          <w:szCs w:val="24"/>
        </w:rPr>
        <w:t>组织结构与工作职责</w:t>
      </w:r>
    </w:p>
    <w:p w14:paraId="08288EA8" w14:textId="7A296547" w:rsidR="006F2B28" w:rsidRPr="00937700" w:rsidRDefault="006F2B28"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为确保学</w:t>
      </w:r>
      <w:r w:rsidR="00E67FB3" w:rsidRPr="00937700">
        <w:rPr>
          <w:rFonts w:cstheme="minorBidi" w:hint="eastAsia"/>
          <w:kern w:val="2"/>
        </w:rPr>
        <w:t>院</w:t>
      </w:r>
      <w:r w:rsidRPr="00937700">
        <w:rPr>
          <w:rFonts w:cstheme="minorBidi" w:hint="eastAsia"/>
          <w:kern w:val="2"/>
        </w:rPr>
        <w:t>自评自建工作高效有序开展，学</w:t>
      </w:r>
      <w:r w:rsidR="00E67FB3" w:rsidRPr="00937700">
        <w:rPr>
          <w:rFonts w:cstheme="minorBidi" w:hint="eastAsia"/>
          <w:kern w:val="2"/>
        </w:rPr>
        <w:t>院</w:t>
      </w:r>
      <w:r w:rsidRPr="00937700">
        <w:rPr>
          <w:rFonts w:cstheme="minorBidi" w:hint="eastAsia"/>
          <w:kern w:val="2"/>
        </w:rPr>
        <w:t>决定成立审核评估工作领导小组，领导小组下设</w:t>
      </w:r>
      <w:r w:rsidR="00917147" w:rsidRPr="00937700">
        <w:rPr>
          <w:rFonts w:cstheme="minorBidi" w:hint="eastAsia"/>
          <w:kern w:val="2"/>
        </w:rPr>
        <w:t>评建材料</w:t>
      </w:r>
      <w:r w:rsidR="00E67FB3" w:rsidRPr="00937700">
        <w:rPr>
          <w:rFonts w:cstheme="minorBidi" w:hint="eastAsia"/>
          <w:kern w:val="2"/>
        </w:rPr>
        <w:t>组</w:t>
      </w:r>
      <w:r w:rsidRPr="00937700">
        <w:rPr>
          <w:rFonts w:cstheme="minorBidi" w:hint="eastAsia"/>
          <w:kern w:val="2"/>
        </w:rPr>
        <w:t>、</w:t>
      </w:r>
      <w:r w:rsidR="00917147" w:rsidRPr="00937700">
        <w:rPr>
          <w:rFonts w:cstheme="minorBidi" w:hint="eastAsia"/>
          <w:kern w:val="2"/>
        </w:rPr>
        <w:t>自评</w:t>
      </w:r>
      <w:r w:rsidR="00E67FB3" w:rsidRPr="00937700">
        <w:rPr>
          <w:rFonts w:cstheme="minorBidi" w:hint="eastAsia"/>
          <w:kern w:val="2"/>
        </w:rPr>
        <w:t>报告撰写组</w:t>
      </w:r>
      <w:r w:rsidRPr="00937700">
        <w:rPr>
          <w:rFonts w:cstheme="minorBidi" w:hint="eastAsia"/>
          <w:kern w:val="2"/>
        </w:rPr>
        <w:t>、</w:t>
      </w:r>
      <w:r w:rsidR="00E67FB3" w:rsidRPr="00937700">
        <w:rPr>
          <w:rFonts w:cstheme="minorBidi" w:hint="eastAsia"/>
          <w:kern w:val="2"/>
        </w:rPr>
        <w:t>评估宣传</w:t>
      </w:r>
      <w:r w:rsidRPr="00937700">
        <w:rPr>
          <w:rFonts w:cstheme="minorBidi" w:hint="eastAsia"/>
          <w:kern w:val="2"/>
        </w:rPr>
        <w:t>组。</w:t>
      </w:r>
    </w:p>
    <w:p w14:paraId="16F57FBA" w14:textId="1ECA2A15" w:rsidR="006F2B28" w:rsidRPr="00937700" w:rsidRDefault="006F2B28" w:rsidP="00937700">
      <w:pPr>
        <w:pStyle w:val="a8"/>
        <w:shd w:val="clear" w:color="auto" w:fill="FFFFFF"/>
        <w:spacing w:before="0" w:beforeAutospacing="0" w:after="0" w:afterAutospacing="0" w:line="360" w:lineRule="auto"/>
        <w:ind w:firstLineChars="200" w:firstLine="482"/>
        <w:rPr>
          <w:rFonts w:cstheme="minorBidi"/>
          <w:kern w:val="2"/>
        </w:rPr>
      </w:pPr>
      <w:r w:rsidRPr="00937700">
        <w:rPr>
          <w:rFonts w:cstheme="minorBidi" w:hint="eastAsia"/>
          <w:b/>
          <w:bCs/>
          <w:kern w:val="2"/>
        </w:rPr>
        <w:t>（一）</w:t>
      </w:r>
      <w:r w:rsidR="00E67FB3" w:rsidRPr="00937700">
        <w:rPr>
          <w:rFonts w:cstheme="minorBidi" w:hint="eastAsia"/>
          <w:b/>
          <w:bCs/>
          <w:kern w:val="2"/>
        </w:rPr>
        <w:t>学院</w:t>
      </w:r>
      <w:r w:rsidRPr="00937700">
        <w:rPr>
          <w:rFonts w:cstheme="minorBidi" w:hint="eastAsia"/>
          <w:b/>
          <w:bCs/>
          <w:kern w:val="2"/>
        </w:rPr>
        <w:t>审核评估工作领导小组</w:t>
      </w:r>
    </w:p>
    <w:p w14:paraId="6331BAFD" w14:textId="78592ABC" w:rsidR="006F2B28" w:rsidRPr="00937700" w:rsidRDefault="006F2B28"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组  长：</w:t>
      </w:r>
      <w:r w:rsidR="00E67FB3" w:rsidRPr="00937700">
        <w:rPr>
          <w:rFonts w:cstheme="minorBidi" w:hint="eastAsia"/>
          <w:kern w:val="2"/>
        </w:rPr>
        <w:t>姚鹏、孙宏磊</w:t>
      </w:r>
    </w:p>
    <w:p w14:paraId="05DF7380" w14:textId="4F940923" w:rsidR="006F2B28" w:rsidRPr="00937700" w:rsidRDefault="006F2B28"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副组长：</w:t>
      </w:r>
      <w:r w:rsidR="00E67FB3" w:rsidRPr="00937700">
        <w:rPr>
          <w:rFonts w:cstheme="minorBidi" w:hint="eastAsia"/>
          <w:kern w:val="2"/>
        </w:rPr>
        <w:t>付传清、彭国军</w:t>
      </w:r>
    </w:p>
    <w:p w14:paraId="685EA514" w14:textId="75A3C380" w:rsidR="006F2B28" w:rsidRPr="00937700" w:rsidRDefault="006F2B28"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成  员：</w:t>
      </w:r>
      <w:r w:rsidR="00E67FB3" w:rsidRPr="00937700">
        <w:rPr>
          <w:rFonts w:cstheme="minorBidi" w:hint="eastAsia"/>
          <w:kern w:val="2"/>
        </w:rPr>
        <w:t>卢成原、刘宏远</w:t>
      </w:r>
      <w:r w:rsidR="005846AF" w:rsidRPr="00937700">
        <w:rPr>
          <w:rFonts w:cstheme="minorBidi" w:hint="eastAsia"/>
          <w:kern w:val="2"/>
        </w:rPr>
        <w:t>、</w:t>
      </w:r>
      <w:r w:rsidR="005846AF">
        <w:rPr>
          <w:rFonts w:cstheme="minorBidi" w:hint="eastAsia"/>
          <w:kern w:val="2"/>
        </w:rPr>
        <w:t>庄一舟</w:t>
      </w:r>
      <w:r w:rsidR="005846AF" w:rsidRPr="00937700">
        <w:rPr>
          <w:rFonts w:cstheme="minorBidi" w:hint="eastAsia"/>
          <w:kern w:val="2"/>
        </w:rPr>
        <w:t>、</w:t>
      </w:r>
      <w:r w:rsidR="005846AF">
        <w:rPr>
          <w:rFonts w:cstheme="minorBidi" w:hint="eastAsia"/>
          <w:kern w:val="2"/>
        </w:rPr>
        <w:t>孙博</w:t>
      </w:r>
      <w:r w:rsidR="005846AF" w:rsidRPr="00937700">
        <w:rPr>
          <w:rFonts w:cstheme="minorBidi" w:hint="eastAsia"/>
          <w:kern w:val="2"/>
        </w:rPr>
        <w:t>、</w:t>
      </w:r>
      <w:r w:rsidR="005846AF">
        <w:rPr>
          <w:rFonts w:cstheme="minorBidi" w:hint="eastAsia"/>
          <w:kern w:val="2"/>
        </w:rPr>
        <w:t>沈梦芬</w:t>
      </w:r>
      <w:r w:rsidR="005846AF" w:rsidRPr="00937700">
        <w:rPr>
          <w:rFonts w:cstheme="minorBidi" w:hint="eastAsia"/>
          <w:kern w:val="2"/>
        </w:rPr>
        <w:t>、</w:t>
      </w:r>
      <w:r w:rsidR="005846AF">
        <w:rPr>
          <w:rFonts w:cstheme="minorBidi" w:hint="eastAsia"/>
          <w:kern w:val="2"/>
        </w:rPr>
        <w:t>韩莹</w:t>
      </w:r>
      <w:r w:rsidR="005846AF" w:rsidRPr="00937700">
        <w:rPr>
          <w:rFonts w:cstheme="minorBidi" w:hint="eastAsia"/>
          <w:kern w:val="2"/>
        </w:rPr>
        <w:t>、</w:t>
      </w:r>
      <w:r w:rsidR="005846AF">
        <w:rPr>
          <w:rFonts w:cstheme="minorBidi" w:hint="eastAsia"/>
          <w:kern w:val="2"/>
        </w:rPr>
        <w:t>刘金涛</w:t>
      </w:r>
      <w:r w:rsidR="005846AF" w:rsidRPr="00937700">
        <w:rPr>
          <w:rFonts w:cstheme="minorBidi" w:hint="eastAsia"/>
          <w:kern w:val="2"/>
        </w:rPr>
        <w:t>、田兴长、</w:t>
      </w:r>
      <w:r w:rsidR="005846AF">
        <w:rPr>
          <w:rFonts w:cstheme="minorBidi" w:hint="eastAsia"/>
          <w:kern w:val="2"/>
        </w:rPr>
        <w:t>谢冬冬</w:t>
      </w:r>
    </w:p>
    <w:p w14:paraId="11EFD738" w14:textId="77777777" w:rsidR="006F2B28" w:rsidRPr="00937700" w:rsidRDefault="006F2B28"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主要职责：</w:t>
      </w:r>
    </w:p>
    <w:p w14:paraId="392048D9" w14:textId="125120E5" w:rsidR="006F2B28" w:rsidRPr="00937700" w:rsidRDefault="00E67FB3"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1.</w:t>
      </w:r>
      <w:r w:rsidR="006F2B28" w:rsidRPr="00937700">
        <w:rPr>
          <w:rFonts w:cstheme="minorBidi" w:hint="eastAsia"/>
          <w:kern w:val="2"/>
        </w:rPr>
        <w:t>全面统筹领导、组织</w:t>
      </w:r>
      <w:r w:rsidRPr="00937700">
        <w:rPr>
          <w:rFonts w:cstheme="minorBidi" w:hint="eastAsia"/>
          <w:kern w:val="2"/>
        </w:rPr>
        <w:t>学院</w:t>
      </w:r>
      <w:r w:rsidR="006F2B28" w:rsidRPr="00937700">
        <w:rPr>
          <w:rFonts w:cstheme="minorBidi" w:hint="eastAsia"/>
          <w:kern w:val="2"/>
        </w:rPr>
        <w:t>本科教育教学审核评估工作；</w:t>
      </w:r>
    </w:p>
    <w:p w14:paraId="26978DF1" w14:textId="1C41C481" w:rsidR="006F2B28" w:rsidRPr="00937700" w:rsidRDefault="00E67FB3"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2.</w:t>
      </w:r>
      <w:r w:rsidR="006F2B28" w:rsidRPr="00937700">
        <w:rPr>
          <w:rFonts w:cstheme="minorBidi" w:hint="eastAsia"/>
          <w:kern w:val="2"/>
        </w:rPr>
        <w:t>审定学</w:t>
      </w:r>
      <w:r w:rsidRPr="00937700">
        <w:rPr>
          <w:rFonts w:cstheme="minorBidi" w:hint="eastAsia"/>
          <w:kern w:val="2"/>
        </w:rPr>
        <w:t>院</w:t>
      </w:r>
      <w:r w:rsidR="006F2B28" w:rsidRPr="00937700">
        <w:rPr>
          <w:rFonts w:cstheme="minorBidi" w:hint="eastAsia"/>
          <w:kern w:val="2"/>
        </w:rPr>
        <w:t>审核评估工作方案、《自评报告》等重要文件及主要材料；</w:t>
      </w:r>
    </w:p>
    <w:p w14:paraId="1F2D199D" w14:textId="2FC52CF8" w:rsidR="006F2B28" w:rsidRPr="00937700" w:rsidRDefault="00E67FB3"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3.</w:t>
      </w:r>
      <w:r w:rsidR="006F2B28" w:rsidRPr="00937700">
        <w:rPr>
          <w:rFonts w:cstheme="minorBidi" w:hint="eastAsia"/>
          <w:kern w:val="2"/>
        </w:rPr>
        <w:t>指导、监督和检查审核评估工作进展情况；</w:t>
      </w:r>
    </w:p>
    <w:p w14:paraId="203C6551" w14:textId="4E759861" w:rsidR="006F2B28" w:rsidRPr="00937700" w:rsidRDefault="00E67FB3"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4.</w:t>
      </w:r>
      <w:r w:rsidR="006F2B28" w:rsidRPr="00937700">
        <w:rPr>
          <w:rFonts w:cstheme="minorBidi" w:hint="eastAsia"/>
          <w:kern w:val="2"/>
        </w:rPr>
        <w:t>对审核评估工作重大事项、政策措施进行审议和决策。</w:t>
      </w:r>
    </w:p>
    <w:p w14:paraId="2BF73B39" w14:textId="444C1808" w:rsidR="006F2B28" w:rsidRPr="00937700" w:rsidRDefault="00E67FB3" w:rsidP="00937700">
      <w:pPr>
        <w:spacing w:line="360" w:lineRule="auto"/>
        <w:ind w:firstLineChars="200" w:firstLine="482"/>
        <w:jc w:val="left"/>
        <w:rPr>
          <w:rFonts w:ascii="宋体" w:eastAsia="宋体" w:hAnsi="宋体"/>
          <w:b/>
          <w:bCs/>
          <w:sz w:val="24"/>
          <w:szCs w:val="24"/>
        </w:rPr>
      </w:pPr>
      <w:r w:rsidRPr="00937700">
        <w:rPr>
          <w:rFonts w:ascii="宋体" w:eastAsia="宋体" w:hAnsi="宋体" w:hint="eastAsia"/>
          <w:b/>
          <w:bCs/>
          <w:sz w:val="24"/>
          <w:szCs w:val="24"/>
        </w:rPr>
        <w:t>（二）</w:t>
      </w:r>
      <w:r w:rsidR="000B6486" w:rsidRPr="00937700">
        <w:rPr>
          <w:rFonts w:ascii="宋体" w:eastAsia="宋体" w:hAnsi="宋体" w:hint="eastAsia"/>
          <w:b/>
          <w:bCs/>
          <w:sz w:val="24"/>
          <w:szCs w:val="24"/>
        </w:rPr>
        <w:t>评建材料组</w:t>
      </w:r>
    </w:p>
    <w:p w14:paraId="41598152" w14:textId="742F7139" w:rsidR="000B6486" w:rsidRPr="00937700" w:rsidRDefault="000B6486"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组 长：付传清、彭国军</w:t>
      </w:r>
    </w:p>
    <w:p w14:paraId="5B178B52" w14:textId="553D9176" w:rsidR="000B6486" w:rsidRPr="00937700" w:rsidRDefault="000B6486"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副组长：田兴长</w:t>
      </w:r>
      <w:r w:rsidR="005846AF" w:rsidRPr="00937700">
        <w:rPr>
          <w:rFonts w:cstheme="minorBidi" w:hint="eastAsia"/>
          <w:kern w:val="2"/>
        </w:rPr>
        <w:t>、</w:t>
      </w:r>
      <w:r w:rsidR="005846AF">
        <w:rPr>
          <w:rFonts w:cstheme="minorBidi" w:hint="eastAsia"/>
          <w:kern w:val="2"/>
        </w:rPr>
        <w:t>谢冬冬</w:t>
      </w:r>
    </w:p>
    <w:p w14:paraId="3229C860" w14:textId="57253CA0" w:rsidR="000B6486" w:rsidRPr="00937700" w:rsidRDefault="000B6486"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成 员：王思逸、朱宝琴、</w:t>
      </w:r>
      <w:r w:rsidR="005846AF">
        <w:rPr>
          <w:rFonts w:cstheme="minorBidi" w:hint="eastAsia"/>
          <w:kern w:val="2"/>
        </w:rPr>
        <w:t>郭欲丹</w:t>
      </w:r>
      <w:r w:rsidR="005846AF" w:rsidRPr="00937700">
        <w:rPr>
          <w:rFonts w:cstheme="minorBidi" w:hint="eastAsia"/>
          <w:kern w:val="2"/>
        </w:rPr>
        <w:t>、</w:t>
      </w:r>
      <w:r w:rsidRPr="00937700">
        <w:rPr>
          <w:rFonts w:cstheme="minorBidi" w:hint="eastAsia"/>
          <w:kern w:val="2"/>
        </w:rPr>
        <w:t>李振佳</w:t>
      </w:r>
      <w:r w:rsidR="005846AF" w:rsidRPr="00937700">
        <w:rPr>
          <w:rFonts w:cstheme="minorBidi" w:hint="eastAsia"/>
          <w:kern w:val="2"/>
        </w:rPr>
        <w:t>、张计英、曾洪波</w:t>
      </w:r>
    </w:p>
    <w:p w14:paraId="786E9AB6" w14:textId="2504EC64" w:rsidR="000B6486" w:rsidRPr="00937700" w:rsidRDefault="000B6486"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主要职责：</w:t>
      </w:r>
    </w:p>
    <w:p w14:paraId="48ED88F3" w14:textId="5A43D507" w:rsidR="000B6486" w:rsidRPr="00937700" w:rsidRDefault="008E65F2"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1.</w:t>
      </w:r>
      <w:r w:rsidR="000B6486" w:rsidRPr="00937700">
        <w:rPr>
          <w:rFonts w:cstheme="minorBidi" w:hint="eastAsia"/>
          <w:kern w:val="2"/>
        </w:rPr>
        <w:t>根据评估指标体系内涵要求和部门职责，按照高校评估指标要求制定资料收集内容清单；</w:t>
      </w:r>
    </w:p>
    <w:p w14:paraId="2DFA1D3D" w14:textId="62081BA5" w:rsidR="000B6486" w:rsidRPr="00937700" w:rsidRDefault="008E65F2"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2.</w:t>
      </w:r>
      <w:r w:rsidR="000B6486" w:rsidRPr="00937700">
        <w:rPr>
          <w:rFonts w:cstheme="minorBidi" w:hint="eastAsia"/>
          <w:kern w:val="2"/>
        </w:rPr>
        <w:t>负责接收、整理、审查、汇总各自负责部分附件材料和支撑材料目录及相应文档材料，包括纸质版和电子版；</w:t>
      </w:r>
    </w:p>
    <w:p w14:paraId="2573AC1F" w14:textId="3BA02A61" w:rsidR="000B6486" w:rsidRPr="00937700" w:rsidRDefault="008E65F2" w:rsidP="00937700">
      <w:pPr>
        <w:pStyle w:val="a8"/>
        <w:shd w:val="clear" w:color="auto" w:fill="FFFFFF"/>
        <w:spacing w:before="0" w:beforeAutospacing="0" w:after="0" w:afterAutospacing="0" w:line="360" w:lineRule="auto"/>
        <w:ind w:firstLineChars="200" w:firstLine="480"/>
      </w:pPr>
      <w:r w:rsidRPr="00937700">
        <w:rPr>
          <w:rFonts w:cstheme="minorBidi" w:hint="eastAsia"/>
          <w:kern w:val="2"/>
        </w:rPr>
        <w:t>3.</w:t>
      </w:r>
      <w:r w:rsidR="000B6486" w:rsidRPr="00937700">
        <w:rPr>
          <w:rFonts w:cstheme="minorBidi" w:hint="eastAsia"/>
          <w:kern w:val="2"/>
        </w:rPr>
        <w:t>按审核评估范</w:t>
      </w:r>
      <w:r w:rsidR="000B6486" w:rsidRPr="00937700">
        <w:rPr>
          <w:rFonts w:hint="eastAsia"/>
        </w:rPr>
        <w:t>围对资料分类建档，并汇编自评报告支撑材料。</w:t>
      </w:r>
    </w:p>
    <w:p w14:paraId="0A86A7B4" w14:textId="36533426" w:rsidR="008E65F2" w:rsidRPr="00937700" w:rsidRDefault="008E65F2" w:rsidP="00937700">
      <w:pPr>
        <w:pStyle w:val="a8"/>
        <w:shd w:val="clear" w:color="auto" w:fill="FFFFFF"/>
        <w:spacing w:before="0" w:beforeAutospacing="0" w:after="0" w:afterAutospacing="0" w:line="360" w:lineRule="auto"/>
        <w:ind w:firstLineChars="200" w:firstLine="482"/>
        <w:rPr>
          <w:rFonts w:cstheme="minorBidi"/>
          <w:b/>
          <w:bCs/>
          <w:kern w:val="2"/>
        </w:rPr>
      </w:pPr>
      <w:r w:rsidRPr="00937700">
        <w:rPr>
          <w:rFonts w:hint="eastAsia"/>
          <w:b/>
          <w:bCs/>
        </w:rPr>
        <w:t>（三）</w:t>
      </w:r>
      <w:r w:rsidRPr="00937700">
        <w:rPr>
          <w:rFonts w:cstheme="minorBidi" w:hint="eastAsia"/>
          <w:b/>
          <w:bCs/>
          <w:kern w:val="2"/>
        </w:rPr>
        <w:t>自评报告撰写组</w:t>
      </w:r>
    </w:p>
    <w:p w14:paraId="135D10BC" w14:textId="77777777" w:rsidR="008E65F2" w:rsidRPr="00937700" w:rsidRDefault="008E65F2"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组 长：付传清、彭国军</w:t>
      </w:r>
    </w:p>
    <w:p w14:paraId="01DD9ECA" w14:textId="2E48B825" w:rsidR="008E65F2" w:rsidRDefault="008E65F2"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副组长：</w:t>
      </w:r>
      <w:r w:rsidR="00877041">
        <w:rPr>
          <w:rFonts w:cstheme="minorBidi" w:hint="eastAsia"/>
          <w:kern w:val="2"/>
        </w:rPr>
        <w:t>卢成原</w:t>
      </w:r>
      <w:r w:rsidR="00877041" w:rsidRPr="00937700">
        <w:rPr>
          <w:rFonts w:cstheme="minorBidi" w:hint="eastAsia"/>
          <w:kern w:val="2"/>
        </w:rPr>
        <w:t>、</w:t>
      </w:r>
      <w:r w:rsidR="00877041">
        <w:rPr>
          <w:rFonts w:cstheme="minorBidi" w:hint="eastAsia"/>
          <w:kern w:val="2"/>
        </w:rPr>
        <w:t>刘宏远</w:t>
      </w:r>
      <w:r w:rsidR="005846AF" w:rsidRPr="00937700">
        <w:rPr>
          <w:rFonts w:cstheme="minorBidi" w:hint="eastAsia"/>
          <w:kern w:val="2"/>
        </w:rPr>
        <w:t>、田兴长、</w:t>
      </w:r>
      <w:r w:rsidR="005846AF">
        <w:rPr>
          <w:rFonts w:cstheme="minorBidi" w:hint="eastAsia"/>
          <w:kern w:val="2"/>
        </w:rPr>
        <w:t>谢冬冬</w:t>
      </w:r>
    </w:p>
    <w:p w14:paraId="0B765FF7" w14:textId="4AFF832A" w:rsidR="00937700" w:rsidRDefault="005846AF" w:rsidP="00937700">
      <w:pPr>
        <w:pStyle w:val="a8"/>
        <w:shd w:val="clear" w:color="auto" w:fill="FFFFFF"/>
        <w:spacing w:before="0" w:beforeAutospacing="0" w:after="0" w:afterAutospacing="0" w:line="360" w:lineRule="auto"/>
        <w:ind w:firstLineChars="200" w:firstLine="480"/>
        <w:rPr>
          <w:rFonts w:cstheme="minorBidi"/>
          <w:kern w:val="2"/>
        </w:rPr>
      </w:pPr>
      <w:r>
        <w:rPr>
          <w:rFonts w:cstheme="minorBidi" w:hint="eastAsia"/>
          <w:kern w:val="2"/>
        </w:rPr>
        <w:lastRenderedPageBreak/>
        <w:t>成 员：</w:t>
      </w:r>
      <w:r>
        <w:rPr>
          <w:rFonts w:cstheme="minorBidi" w:hint="eastAsia"/>
          <w:kern w:val="2"/>
        </w:rPr>
        <w:t>庄一舟</w:t>
      </w:r>
      <w:r w:rsidRPr="00937700">
        <w:rPr>
          <w:rFonts w:cstheme="minorBidi" w:hint="eastAsia"/>
          <w:kern w:val="2"/>
        </w:rPr>
        <w:t>、</w:t>
      </w:r>
      <w:r>
        <w:rPr>
          <w:rFonts w:cstheme="minorBidi" w:hint="eastAsia"/>
          <w:kern w:val="2"/>
        </w:rPr>
        <w:t>孙博</w:t>
      </w:r>
      <w:r w:rsidRPr="00937700">
        <w:rPr>
          <w:rFonts w:cstheme="minorBidi" w:hint="eastAsia"/>
          <w:kern w:val="2"/>
        </w:rPr>
        <w:t>、</w:t>
      </w:r>
      <w:r>
        <w:rPr>
          <w:rFonts w:cstheme="minorBidi" w:hint="eastAsia"/>
          <w:kern w:val="2"/>
        </w:rPr>
        <w:t>沈梦芬</w:t>
      </w:r>
      <w:r w:rsidRPr="00937700">
        <w:rPr>
          <w:rFonts w:cstheme="minorBidi" w:hint="eastAsia"/>
          <w:kern w:val="2"/>
        </w:rPr>
        <w:t>、</w:t>
      </w:r>
      <w:r>
        <w:rPr>
          <w:rFonts w:cstheme="minorBidi" w:hint="eastAsia"/>
          <w:kern w:val="2"/>
        </w:rPr>
        <w:t>韩莹</w:t>
      </w:r>
      <w:r w:rsidRPr="00937700">
        <w:rPr>
          <w:rFonts w:cstheme="minorBidi" w:hint="eastAsia"/>
          <w:kern w:val="2"/>
        </w:rPr>
        <w:t>、</w:t>
      </w:r>
      <w:r>
        <w:rPr>
          <w:rFonts w:cstheme="minorBidi" w:hint="eastAsia"/>
          <w:kern w:val="2"/>
        </w:rPr>
        <w:t>刘金涛</w:t>
      </w:r>
      <w:r w:rsidRPr="00937700">
        <w:rPr>
          <w:rFonts w:cstheme="minorBidi" w:hint="eastAsia"/>
          <w:kern w:val="2"/>
        </w:rPr>
        <w:t>、王思逸、朱宝琴、</w:t>
      </w:r>
      <w:r>
        <w:rPr>
          <w:rFonts w:cstheme="minorBidi" w:hint="eastAsia"/>
          <w:kern w:val="2"/>
        </w:rPr>
        <w:t>郭欲丹</w:t>
      </w:r>
      <w:r w:rsidRPr="00937700">
        <w:rPr>
          <w:rFonts w:cstheme="minorBidi" w:hint="eastAsia"/>
          <w:kern w:val="2"/>
        </w:rPr>
        <w:t>、张计英、曾洪波</w:t>
      </w:r>
    </w:p>
    <w:p w14:paraId="16A02B76" w14:textId="0CCCC569" w:rsidR="00E66ED6" w:rsidRPr="00937700" w:rsidRDefault="00CB7029" w:rsidP="00937700">
      <w:pPr>
        <w:pStyle w:val="a8"/>
        <w:shd w:val="clear" w:color="auto" w:fill="FFFFFF"/>
        <w:spacing w:before="0" w:beforeAutospacing="0" w:after="0" w:afterAutospacing="0" w:line="360" w:lineRule="auto"/>
        <w:ind w:firstLineChars="200" w:firstLine="480"/>
        <w:rPr>
          <w:rFonts w:cstheme="minorBidi"/>
          <w:kern w:val="2"/>
        </w:rPr>
      </w:pPr>
      <w:r>
        <w:rPr>
          <w:rFonts w:cstheme="minorBidi" w:hint="eastAsia"/>
          <w:kern w:val="2"/>
        </w:rPr>
        <w:t>任务拆解说明：</w:t>
      </w:r>
    </w:p>
    <w:tbl>
      <w:tblPr>
        <w:tblStyle w:val="aa"/>
        <w:tblW w:w="8217" w:type="dxa"/>
        <w:tblLook w:val="04A0" w:firstRow="1" w:lastRow="0" w:firstColumn="1" w:lastColumn="0" w:noHBand="0" w:noVBand="1"/>
      </w:tblPr>
      <w:tblGrid>
        <w:gridCol w:w="791"/>
        <w:gridCol w:w="1107"/>
        <w:gridCol w:w="5043"/>
        <w:gridCol w:w="1276"/>
      </w:tblGrid>
      <w:tr w:rsidR="00C5262C" w14:paraId="731F7857" w14:textId="77777777" w:rsidTr="002879B2">
        <w:tc>
          <w:tcPr>
            <w:tcW w:w="791" w:type="dxa"/>
          </w:tcPr>
          <w:p w14:paraId="60D7BF25" w14:textId="77777777" w:rsidR="00E66ED6" w:rsidRDefault="00E66ED6" w:rsidP="00A5657A">
            <w:pPr>
              <w:adjustRightInd w:val="0"/>
              <w:snapToGrid w:val="0"/>
              <w:spacing w:line="360" w:lineRule="exact"/>
              <w:jc w:val="center"/>
              <w:rPr>
                <w:rFonts w:ascii="黑体" w:eastAsia="黑体" w:hAnsi="黑体" w:cs="黑体"/>
                <w:bCs/>
                <w:sz w:val="24"/>
              </w:rPr>
            </w:pPr>
            <w:r>
              <w:rPr>
                <w:rFonts w:ascii="黑体" w:eastAsia="黑体" w:hAnsi="黑体" w:cs="黑体" w:hint="eastAsia"/>
                <w:bCs/>
                <w:sz w:val="24"/>
              </w:rPr>
              <w:t>审核项目</w:t>
            </w:r>
          </w:p>
        </w:tc>
        <w:tc>
          <w:tcPr>
            <w:tcW w:w="1107" w:type="dxa"/>
          </w:tcPr>
          <w:p w14:paraId="4FCCE5BA" w14:textId="77777777" w:rsidR="00E66ED6" w:rsidRDefault="00E66ED6" w:rsidP="00A5657A">
            <w:pPr>
              <w:adjustRightInd w:val="0"/>
              <w:snapToGrid w:val="0"/>
              <w:spacing w:line="360" w:lineRule="exact"/>
              <w:jc w:val="center"/>
              <w:rPr>
                <w:rFonts w:ascii="黑体" w:eastAsia="黑体" w:hAnsi="黑体" w:cs="黑体"/>
                <w:bCs/>
                <w:sz w:val="24"/>
              </w:rPr>
            </w:pPr>
            <w:r>
              <w:rPr>
                <w:rFonts w:ascii="黑体" w:eastAsia="黑体" w:hAnsi="黑体" w:cs="黑体" w:hint="eastAsia"/>
                <w:bCs/>
                <w:sz w:val="24"/>
              </w:rPr>
              <w:t>审核</w:t>
            </w:r>
          </w:p>
          <w:p w14:paraId="0295F102" w14:textId="77777777" w:rsidR="00E66ED6" w:rsidRDefault="00E66ED6" w:rsidP="00A5657A">
            <w:pPr>
              <w:adjustRightInd w:val="0"/>
              <w:snapToGrid w:val="0"/>
              <w:spacing w:line="360" w:lineRule="exact"/>
              <w:jc w:val="center"/>
              <w:rPr>
                <w:rFonts w:ascii="黑体" w:eastAsia="黑体" w:hAnsi="黑体" w:cs="黑体"/>
                <w:bCs/>
                <w:sz w:val="24"/>
              </w:rPr>
            </w:pPr>
            <w:r>
              <w:rPr>
                <w:rFonts w:ascii="黑体" w:eastAsia="黑体" w:hAnsi="黑体" w:cs="黑体" w:hint="eastAsia"/>
                <w:bCs/>
                <w:sz w:val="24"/>
              </w:rPr>
              <w:t>要素</w:t>
            </w:r>
          </w:p>
        </w:tc>
        <w:tc>
          <w:tcPr>
            <w:tcW w:w="5043" w:type="dxa"/>
          </w:tcPr>
          <w:p w14:paraId="4D4B846F" w14:textId="77777777" w:rsidR="00E66ED6" w:rsidRDefault="00E66ED6" w:rsidP="00A5657A">
            <w:pPr>
              <w:adjustRightInd w:val="0"/>
              <w:snapToGrid w:val="0"/>
              <w:spacing w:line="360" w:lineRule="exact"/>
              <w:jc w:val="center"/>
              <w:rPr>
                <w:rFonts w:ascii="黑体" w:eastAsia="黑体" w:hAnsi="黑体" w:cs="黑体"/>
                <w:bCs/>
                <w:sz w:val="24"/>
              </w:rPr>
            </w:pPr>
            <w:r>
              <w:rPr>
                <w:rFonts w:ascii="黑体" w:eastAsia="黑体" w:hAnsi="黑体" w:cs="黑体" w:hint="eastAsia"/>
                <w:bCs/>
                <w:sz w:val="24"/>
              </w:rPr>
              <w:t>审核要点</w:t>
            </w:r>
          </w:p>
        </w:tc>
        <w:tc>
          <w:tcPr>
            <w:tcW w:w="1276" w:type="dxa"/>
          </w:tcPr>
          <w:p w14:paraId="652484B2" w14:textId="77777777" w:rsidR="00E66ED6" w:rsidRDefault="00E66ED6" w:rsidP="00A5657A">
            <w:pPr>
              <w:adjustRightInd w:val="0"/>
              <w:snapToGrid w:val="0"/>
              <w:spacing w:line="360" w:lineRule="exact"/>
              <w:jc w:val="center"/>
              <w:rPr>
                <w:rFonts w:ascii="黑体" w:eastAsia="黑体" w:hAnsi="黑体" w:cs="黑体"/>
                <w:bCs/>
                <w:sz w:val="24"/>
              </w:rPr>
            </w:pPr>
            <w:r>
              <w:rPr>
                <w:rFonts w:ascii="黑体" w:eastAsia="黑体" w:hAnsi="黑体" w:cs="黑体" w:hint="eastAsia"/>
                <w:bCs/>
                <w:sz w:val="24"/>
              </w:rPr>
              <w:t>责任部门</w:t>
            </w:r>
          </w:p>
        </w:tc>
      </w:tr>
      <w:tr w:rsidR="00C5262C" w14:paraId="269FC7AE" w14:textId="77777777" w:rsidTr="002879B2">
        <w:trPr>
          <w:trHeight w:val="1198"/>
        </w:trPr>
        <w:tc>
          <w:tcPr>
            <w:tcW w:w="791" w:type="dxa"/>
            <w:vMerge w:val="restart"/>
          </w:tcPr>
          <w:p w14:paraId="19588689" w14:textId="77777777" w:rsidR="00E66ED6" w:rsidRDefault="00E66ED6" w:rsidP="00A5657A">
            <w:pPr>
              <w:adjustRightInd w:val="0"/>
              <w:snapToGrid w:val="0"/>
              <w:spacing w:line="360" w:lineRule="exact"/>
              <w:rPr>
                <w:rFonts w:ascii="仿宋_GB2312" w:hAnsi="仿宋"/>
                <w:sz w:val="24"/>
              </w:rPr>
            </w:pPr>
            <w:r>
              <w:rPr>
                <w:rFonts w:hint="eastAsia"/>
                <w:sz w:val="24"/>
              </w:rPr>
              <w:t>1</w:t>
            </w:r>
            <w:r>
              <w:rPr>
                <w:rFonts w:ascii="仿宋_GB2312" w:hAnsi="仿宋" w:hint="eastAsia"/>
                <w:sz w:val="24"/>
              </w:rPr>
              <w:t>.</w:t>
            </w:r>
            <w:r>
              <w:rPr>
                <w:rFonts w:ascii="仿宋_GB2312" w:hAnsi="仿宋" w:hint="eastAsia"/>
                <w:sz w:val="24"/>
              </w:rPr>
              <w:t>办学方向与</w:t>
            </w:r>
            <w:r>
              <w:rPr>
                <w:rFonts w:ascii="仿宋_GB2312" w:hAnsi="仿宋" w:hint="eastAsia"/>
                <w:sz w:val="24"/>
              </w:rPr>
              <w:t xml:space="preserve"> </w:t>
            </w:r>
            <w:r>
              <w:rPr>
                <w:rFonts w:ascii="仿宋_GB2312" w:hAnsi="仿宋" w:hint="eastAsia"/>
                <w:sz w:val="24"/>
              </w:rPr>
              <w:t>本科地位</w:t>
            </w:r>
          </w:p>
        </w:tc>
        <w:tc>
          <w:tcPr>
            <w:tcW w:w="1107" w:type="dxa"/>
            <w:vMerge w:val="restart"/>
          </w:tcPr>
          <w:p w14:paraId="742E0305" w14:textId="77777777" w:rsidR="00E66ED6" w:rsidRDefault="00E66ED6" w:rsidP="00A5657A">
            <w:pPr>
              <w:adjustRightInd w:val="0"/>
              <w:snapToGrid w:val="0"/>
              <w:spacing w:line="360" w:lineRule="exact"/>
              <w:jc w:val="center"/>
              <w:rPr>
                <w:rFonts w:ascii="仿宋_GB2312" w:hAnsi="仿宋"/>
                <w:sz w:val="24"/>
              </w:rPr>
            </w:pPr>
            <w:r>
              <w:rPr>
                <w:rFonts w:hint="eastAsia"/>
                <w:sz w:val="24"/>
              </w:rPr>
              <w:t>1</w:t>
            </w:r>
            <w:r>
              <w:rPr>
                <w:rFonts w:ascii="仿宋_GB2312" w:hAnsi="仿宋" w:hint="eastAsia"/>
                <w:sz w:val="24"/>
              </w:rPr>
              <w:t>.</w:t>
            </w:r>
            <w:r>
              <w:rPr>
                <w:rFonts w:hint="eastAsia"/>
                <w:sz w:val="24"/>
              </w:rPr>
              <w:t>1</w:t>
            </w:r>
            <w:r>
              <w:rPr>
                <w:rFonts w:ascii="仿宋_GB2312" w:hAnsi="仿宋" w:hint="eastAsia"/>
                <w:sz w:val="24"/>
              </w:rPr>
              <w:t>党的领导</w:t>
            </w:r>
          </w:p>
        </w:tc>
        <w:tc>
          <w:tcPr>
            <w:tcW w:w="5043" w:type="dxa"/>
          </w:tcPr>
          <w:p w14:paraId="2436BB13" w14:textId="1A8600B7" w:rsidR="00E66ED6" w:rsidRDefault="00E66ED6" w:rsidP="00A5657A">
            <w:pPr>
              <w:adjustRightInd w:val="0"/>
              <w:snapToGrid w:val="0"/>
              <w:spacing w:line="360" w:lineRule="exact"/>
              <w:rPr>
                <w:rFonts w:ascii="仿宋_GB2312" w:hAnsi="仿宋"/>
                <w:sz w:val="24"/>
              </w:rPr>
            </w:pPr>
            <w:r>
              <w:rPr>
                <w:rFonts w:hint="eastAsia"/>
                <w:sz w:val="24"/>
              </w:rPr>
              <w:t>1</w:t>
            </w:r>
            <w:r>
              <w:rPr>
                <w:rFonts w:ascii="仿宋_GB2312" w:hAnsi="仿宋" w:hint="eastAsia"/>
                <w:sz w:val="24"/>
              </w:rPr>
              <w:t>.</w:t>
            </w:r>
            <w:r>
              <w:rPr>
                <w:rFonts w:hint="eastAsia"/>
                <w:sz w:val="24"/>
              </w:rPr>
              <w:t>1</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坚持党的全面领导，依法治教、依法办学、依法治校，围绕国家战略需求培养担当民族复兴大任的时代新人情况</w:t>
            </w:r>
          </w:p>
        </w:tc>
        <w:tc>
          <w:tcPr>
            <w:tcW w:w="1276" w:type="dxa"/>
          </w:tcPr>
          <w:p w14:paraId="62B37CE0" w14:textId="56E0402D" w:rsidR="00E66ED6" w:rsidRDefault="008C3E8E" w:rsidP="00A5657A">
            <w:pPr>
              <w:adjustRightInd w:val="0"/>
              <w:snapToGrid w:val="0"/>
              <w:spacing w:line="360" w:lineRule="exact"/>
              <w:jc w:val="center"/>
              <w:rPr>
                <w:rFonts w:ascii="仿宋_GB2312" w:hAnsi="仿宋"/>
                <w:sz w:val="24"/>
              </w:rPr>
            </w:pPr>
            <w:r>
              <w:rPr>
                <w:rFonts w:ascii="仿宋_GB2312" w:hAnsi="仿宋" w:hint="eastAsia"/>
                <w:sz w:val="24"/>
              </w:rPr>
              <w:t>学</w:t>
            </w:r>
            <w:r w:rsidR="00E66ED6">
              <w:rPr>
                <w:rFonts w:ascii="仿宋_GB2312" w:hAnsi="仿宋" w:hint="eastAsia"/>
                <w:sz w:val="24"/>
              </w:rPr>
              <w:t>院党</w:t>
            </w:r>
            <w:r>
              <w:rPr>
                <w:rFonts w:ascii="仿宋_GB2312" w:hAnsi="仿宋" w:hint="eastAsia"/>
                <w:sz w:val="24"/>
              </w:rPr>
              <w:t>委</w:t>
            </w:r>
          </w:p>
        </w:tc>
      </w:tr>
      <w:tr w:rsidR="00C5262C" w14:paraId="66848F94" w14:textId="77777777" w:rsidTr="002879B2">
        <w:trPr>
          <w:trHeight w:val="1129"/>
        </w:trPr>
        <w:tc>
          <w:tcPr>
            <w:tcW w:w="791" w:type="dxa"/>
            <w:vMerge/>
          </w:tcPr>
          <w:p w14:paraId="5ABC27B7"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7F4C7896" w14:textId="77777777" w:rsidR="00E66ED6" w:rsidRDefault="00E66ED6" w:rsidP="00A5657A">
            <w:pPr>
              <w:adjustRightInd w:val="0"/>
              <w:snapToGrid w:val="0"/>
              <w:spacing w:line="360" w:lineRule="exact"/>
              <w:jc w:val="center"/>
              <w:rPr>
                <w:rFonts w:ascii="仿宋_GB2312" w:hAnsi="仿宋"/>
                <w:sz w:val="24"/>
              </w:rPr>
            </w:pPr>
          </w:p>
        </w:tc>
        <w:tc>
          <w:tcPr>
            <w:tcW w:w="5043" w:type="dxa"/>
          </w:tcPr>
          <w:p w14:paraId="33BAFBEB" w14:textId="13387F63" w:rsidR="00E66ED6" w:rsidRDefault="00E66ED6" w:rsidP="00A5657A">
            <w:pPr>
              <w:adjustRightInd w:val="0"/>
              <w:snapToGrid w:val="0"/>
              <w:spacing w:line="360" w:lineRule="exact"/>
              <w:rPr>
                <w:rFonts w:ascii="仿宋_GB2312" w:hAnsi="仿宋"/>
                <w:sz w:val="24"/>
              </w:rPr>
            </w:pPr>
            <w:r>
              <w:rPr>
                <w:rFonts w:hint="eastAsia"/>
                <w:sz w:val="24"/>
              </w:rPr>
              <w:t>1</w:t>
            </w:r>
            <w:r>
              <w:rPr>
                <w:rFonts w:ascii="仿宋_GB2312" w:hAnsi="仿宋" w:hint="eastAsia"/>
                <w:sz w:val="24"/>
              </w:rPr>
              <w:t>.</w:t>
            </w:r>
            <w:r>
              <w:rPr>
                <w:rFonts w:hint="eastAsia"/>
                <w:sz w:val="24"/>
              </w:rPr>
              <w:t>1</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坚持社会主义办学方向、贯彻落实立德树人根本任务、把立德树人成效作为检验一切工作的根本标准情况</w:t>
            </w:r>
          </w:p>
        </w:tc>
        <w:tc>
          <w:tcPr>
            <w:tcW w:w="1276" w:type="dxa"/>
          </w:tcPr>
          <w:p w14:paraId="275F2FBA" w14:textId="1DB35547" w:rsidR="00E66ED6" w:rsidRDefault="008C3E8E" w:rsidP="00A5657A">
            <w:pPr>
              <w:adjustRightInd w:val="0"/>
              <w:snapToGrid w:val="0"/>
              <w:spacing w:line="360" w:lineRule="exact"/>
              <w:jc w:val="center"/>
              <w:rPr>
                <w:rFonts w:ascii="仿宋_GB2312" w:hAnsi="仿宋"/>
                <w:sz w:val="24"/>
              </w:rPr>
            </w:pPr>
            <w:r>
              <w:rPr>
                <w:rFonts w:ascii="仿宋_GB2312" w:hAnsi="仿宋" w:hint="eastAsia"/>
                <w:sz w:val="24"/>
              </w:rPr>
              <w:t>学院党委</w:t>
            </w:r>
          </w:p>
        </w:tc>
      </w:tr>
      <w:tr w:rsidR="00C5262C" w14:paraId="15D2E839" w14:textId="77777777" w:rsidTr="002879B2">
        <w:trPr>
          <w:trHeight w:val="706"/>
        </w:trPr>
        <w:tc>
          <w:tcPr>
            <w:tcW w:w="791" w:type="dxa"/>
            <w:vMerge/>
          </w:tcPr>
          <w:p w14:paraId="06850B8B"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391880C1" w14:textId="77777777" w:rsidR="00E66ED6" w:rsidRDefault="00E66ED6" w:rsidP="00A5657A">
            <w:pPr>
              <w:adjustRightInd w:val="0"/>
              <w:snapToGrid w:val="0"/>
              <w:spacing w:line="360" w:lineRule="exact"/>
              <w:jc w:val="center"/>
              <w:rPr>
                <w:rFonts w:ascii="仿宋_GB2312" w:hAnsi="仿宋"/>
                <w:sz w:val="24"/>
              </w:rPr>
            </w:pPr>
            <w:r>
              <w:rPr>
                <w:rFonts w:hint="eastAsia"/>
                <w:sz w:val="24"/>
              </w:rPr>
              <w:t>1</w:t>
            </w:r>
            <w:r>
              <w:rPr>
                <w:rFonts w:ascii="仿宋_GB2312" w:hAnsi="仿宋" w:hint="eastAsia"/>
                <w:sz w:val="24"/>
              </w:rPr>
              <w:t>.</w:t>
            </w:r>
            <w:r>
              <w:rPr>
                <w:rFonts w:hint="eastAsia"/>
                <w:sz w:val="24"/>
              </w:rPr>
              <w:t>2</w:t>
            </w:r>
            <w:r>
              <w:rPr>
                <w:rFonts w:ascii="仿宋_GB2312" w:hAnsi="仿宋" w:hint="eastAsia"/>
                <w:sz w:val="24"/>
              </w:rPr>
              <w:t>思政教育</w:t>
            </w:r>
          </w:p>
        </w:tc>
        <w:tc>
          <w:tcPr>
            <w:tcW w:w="5043" w:type="dxa"/>
          </w:tcPr>
          <w:p w14:paraId="7C103ADC" w14:textId="77777777" w:rsidR="00E66ED6" w:rsidRDefault="00E66ED6" w:rsidP="00A5657A">
            <w:pPr>
              <w:adjustRightInd w:val="0"/>
              <w:snapToGrid w:val="0"/>
              <w:spacing w:line="360" w:lineRule="exact"/>
              <w:rPr>
                <w:rFonts w:ascii="仿宋_GB2312" w:hAnsi="仿宋"/>
                <w:sz w:val="24"/>
              </w:rPr>
            </w:pPr>
            <w:r>
              <w:rPr>
                <w:rFonts w:hint="eastAsia"/>
                <w:sz w:val="24"/>
              </w:rPr>
              <w:t>1</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思想政治工作体系建设和“三全育人”工作格局建立情况</w:t>
            </w:r>
          </w:p>
        </w:tc>
        <w:tc>
          <w:tcPr>
            <w:tcW w:w="1276" w:type="dxa"/>
          </w:tcPr>
          <w:p w14:paraId="15AF0675" w14:textId="70FC3104" w:rsidR="00E66ED6" w:rsidRDefault="002879B2" w:rsidP="00A5657A">
            <w:pPr>
              <w:adjustRightInd w:val="0"/>
              <w:snapToGrid w:val="0"/>
              <w:spacing w:line="360" w:lineRule="exact"/>
              <w:jc w:val="center"/>
              <w:rPr>
                <w:rFonts w:ascii="仿宋_GB2312" w:hAnsi="仿宋"/>
                <w:sz w:val="24"/>
              </w:rPr>
            </w:pPr>
            <w:r>
              <w:rPr>
                <w:rFonts w:ascii="仿宋_GB2312" w:hAnsi="仿宋" w:hint="eastAsia"/>
                <w:sz w:val="24"/>
              </w:rPr>
              <w:t>学生线</w:t>
            </w:r>
          </w:p>
        </w:tc>
      </w:tr>
      <w:tr w:rsidR="00C5262C" w14:paraId="45481A49" w14:textId="77777777" w:rsidTr="004D241C">
        <w:trPr>
          <w:trHeight w:val="3652"/>
        </w:trPr>
        <w:tc>
          <w:tcPr>
            <w:tcW w:w="791" w:type="dxa"/>
            <w:vMerge/>
          </w:tcPr>
          <w:p w14:paraId="572399E3"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0BD388BD" w14:textId="77777777" w:rsidR="00E66ED6" w:rsidRDefault="00E66ED6" w:rsidP="00A5657A">
            <w:pPr>
              <w:adjustRightInd w:val="0"/>
              <w:snapToGrid w:val="0"/>
              <w:spacing w:line="360" w:lineRule="exact"/>
              <w:jc w:val="center"/>
              <w:rPr>
                <w:rFonts w:ascii="仿宋_GB2312" w:hAnsi="仿宋"/>
                <w:sz w:val="24"/>
              </w:rPr>
            </w:pPr>
          </w:p>
        </w:tc>
        <w:tc>
          <w:tcPr>
            <w:tcW w:w="5043" w:type="dxa"/>
          </w:tcPr>
          <w:p w14:paraId="4D316405" w14:textId="77777777" w:rsidR="00E66ED6" w:rsidRDefault="00E66ED6" w:rsidP="00A5657A">
            <w:pPr>
              <w:adjustRightInd w:val="0"/>
              <w:snapToGrid w:val="0"/>
              <w:spacing w:line="360" w:lineRule="exact"/>
              <w:rPr>
                <w:rFonts w:ascii="仿宋_GB2312" w:hAnsi="仿宋"/>
                <w:sz w:val="24"/>
              </w:rPr>
            </w:pPr>
            <w:r>
              <w:rPr>
                <w:rFonts w:hint="eastAsia"/>
                <w:sz w:val="24"/>
              </w:rPr>
              <w:t>1</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加强思想政治理论课教师队伍和思政课程建设情况，按要求开设“习近平总书记关于教育的重要论述研究”课程情况</w:t>
            </w:r>
          </w:p>
          <w:p w14:paraId="7AD6F7D8"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【必选】思政课专任教师与折合在校生比例≥</w:t>
            </w:r>
            <w:r>
              <w:rPr>
                <w:rFonts w:hint="eastAsia"/>
                <w:sz w:val="24"/>
              </w:rPr>
              <w:t>1</w:t>
            </w:r>
            <w:r>
              <w:rPr>
                <w:rFonts w:ascii="仿宋_GB2312" w:hAnsi="仿宋" w:hint="eastAsia"/>
                <w:sz w:val="24"/>
              </w:rPr>
              <w:t>:</w:t>
            </w:r>
            <w:r>
              <w:rPr>
                <w:rFonts w:hint="eastAsia"/>
                <w:sz w:val="24"/>
              </w:rPr>
              <w:t>350</w:t>
            </w:r>
            <w:r>
              <w:rPr>
                <w:rFonts w:ascii="仿宋_GB2312" w:hAnsi="仿宋" w:hint="eastAsia"/>
                <w:sz w:val="24"/>
              </w:rPr>
              <w:t xml:space="preserve"> </w:t>
            </w:r>
          </w:p>
          <w:p w14:paraId="23EF061E"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【必选】专职党务工作人员和思想政治工作人员总数与全校师生人数比例≥</w:t>
            </w:r>
            <w:r>
              <w:rPr>
                <w:rFonts w:hint="eastAsia"/>
                <w:sz w:val="24"/>
              </w:rPr>
              <w:t>1</w:t>
            </w:r>
            <w:r>
              <w:rPr>
                <w:rFonts w:ascii="仿宋_GB2312" w:hAnsi="仿宋" w:hint="eastAsia"/>
                <w:sz w:val="24"/>
              </w:rPr>
              <w:t>:</w:t>
            </w:r>
            <w:r>
              <w:rPr>
                <w:rFonts w:hint="eastAsia"/>
                <w:sz w:val="24"/>
              </w:rPr>
              <w:t>100</w:t>
            </w:r>
            <w:r>
              <w:rPr>
                <w:rFonts w:ascii="仿宋_GB2312" w:hAnsi="仿宋" w:hint="eastAsia"/>
                <w:sz w:val="24"/>
              </w:rPr>
              <w:t xml:space="preserve"> </w:t>
            </w:r>
          </w:p>
          <w:p w14:paraId="23CA6F10"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【必选】生均思政工作和党务工作队伍建设专项经费≥</w:t>
            </w:r>
            <w:r>
              <w:rPr>
                <w:rFonts w:hint="eastAsia"/>
                <w:sz w:val="24"/>
              </w:rPr>
              <w:t>20</w:t>
            </w:r>
            <w:r>
              <w:rPr>
                <w:rFonts w:ascii="仿宋_GB2312" w:hAnsi="仿宋" w:hint="eastAsia"/>
                <w:sz w:val="24"/>
              </w:rPr>
              <w:t xml:space="preserve"> </w:t>
            </w:r>
            <w:r>
              <w:rPr>
                <w:rFonts w:ascii="仿宋_GB2312" w:hAnsi="仿宋" w:hint="eastAsia"/>
                <w:sz w:val="24"/>
              </w:rPr>
              <w:t>元</w:t>
            </w:r>
            <w:r>
              <w:rPr>
                <w:rFonts w:ascii="仿宋_GB2312" w:hAnsi="仿宋" w:hint="eastAsia"/>
                <w:sz w:val="24"/>
              </w:rPr>
              <w:t xml:space="preserve"> </w:t>
            </w:r>
          </w:p>
          <w:p w14:paraId="28137B33"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【必选】生均网络思政工作专项经费≥</w:t>
            </w:r>
            <w:r>
              <w:rPr>
                <w:rFonts w:hint="eastAsia"/>
                <w:sz w:val="24"/>
              </w:rPr>
              <w:t>40</w:t>
            </w:r>
            <w:r>
              <w:rPr>
                <w:rFonts w:ascii="仿宋_GB2312" w:hAnsi="仿宋" w:hint="eastAsia"/>
                <w:sz w:val="24"/>
              </w:rPr>
              <w:t xml:space="preserve"> </w:t>
            </w:r>
            <w:r>
              <w:rPr>
                <w:rFonts w:ascii="仿宋_GB2312" w:hAnsi="仿宋" w:hint="eastAsia"/>
                <w:sz w:val="24"/>
              </w:rPr>
              <w:t>元</w:t>
            </w:r>
          </w:p>
        </w:tc>
        <w:tc>
          <w:tcPr>
            <w:tcW w:w="1276" w:type="dxa"/>
          </w:tcPr>
          <w:p w14:paraId="21A351C7" w14:textId="77777777" w:rsidR="00E66ED6" w:rsidRDefault="002879B2" w:rsidP="00A5657A">
            <w:pPr>
              <w:adjustRightInd w:val="0"/>
              <w:snapToGrid w:val="0"/>
              <w:spacing w:line="360" w:lineRule="exact"/>
              <w:jc w:val="center"/>
              <w:rPr>
                <w:rFonts w:ascii="仿宋_GB2312" w:hAnsi="仿宋"/>
                <w:sz w:val="24"/>
              </w:rPr>
            </w:pPr>
            <w:r>
              <w:rPr>
                <w:rFonts w:ascii="仿宋_GB2312" w:hAnsi="仿宋" w:hint="eastAsia"/>
                <w:sz w:val="24"/>
              </w:rPr>
              <w:t>人事线，教学线，</w:t>
            </w:r>
          </w:p>
          <w:p w14:paraId="0E6A2AD2" w14:textId="54BCEF3B" w:rsidR="00934A0B" w:rsidRDefault="00DC73BD" w:rsidP="00213DAB">
            <w:pPr>
              <w:adjustRightInd w:val="0"/>
              <w:snapToGrid w:val="0"/>
              <w:spacing w:line="360" w:lineRule="exact"/>
              <w:rPr>
                <w:rFonts w:ascii="仿宋_GB2312" w:hAnsi="仿宋" w:hint="eastAsia"/>
                <w:sz w:val="24"/>
              </w:rPr>
            </w:pPr>
            <w:r>
              <w:rPr>
                <w:rFonts w:ascii="仿宋_GB2312" w:hAnsi="仿宋" w:hint="eastAsia"/>
                <w:sz w:val="24"/>
              </w:rPr>
              <w:t>办公室</w:t>
            </w:r>
          </w:p>
        </w:tc>
      </w:tr>
      <w:tr w:rsidR="00C5262C" w14:paraId="77023D38" w14:textId="77777777" w:rsidTr="004D241C">
        <w:trPr>
          <w:trHeight w:val="1549"/>
        </w:trPr>
        <w:tc>
          <w:tcPr>
            <w:tcW w:w="791" w:type="dxa"/>
            <w:vMerge/>
          </w:tcPr>
          <w:p w14:paraId="7A25310B"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7FD75A9E" w14:textId="77777777" w:rsidR="00E66ED6" w:rsidRDefault="00E66ED6" w:rsidP="00A5657A">
            <w:pPr>
              <w:adjustRightInd w:val="0"/>
              <w:snapToGrid w:val="0"/>
              <w:spacing w:line="360" w:lineRule="exact"/>
              <w:rPr>
                <w:rFonts w:ascii="仿宋_GB2312" w:hAnsi="仿宋"/>
                <w:sz w:val="24"/>
              </w:rPr>
            </w:pPr>
          </w:p>
        </w:tc>
        <w:tc>
          <w:tcPr>
            <w:tcW w:w="5043" w:type="dxa"/>
          </w:tcPr>
          <w:p w14:paraId="03BC67B2" w14:textId="77777777" w:rsidR="00E66ED6" w:rsidRDefault="00E66ED6" w:rsidP="00A5657A">
            <w:pPr>
              <w:adjustRightInd w:val="0"/>
              <w:snapToGrid w:val="0"/>
              <w:spacing w:line="360" w:lineRule="exact"/>
              <w:rPr>
                <w:rFonts w:ascii="仿宋_GB2312" w:hAnsi="仿宋"/>
                <w:sz w:val="24"/>
              </w:rPr>
            </w:pPr>
            <w:r>
              <w:rPr>
                <w:rFonts w:hint="eastAsia"/>
                <w:sz w:val="24"/>
              </w:rPr>
              <w:t>1</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3</w:t>
            </w:r>
            <w:r>
              <w:rPr>
                <w:rFonts w:ascii="仿宋_GB2312" w:hAnsi="仿宋" w:hint="eastAsia"/>
                <w:sz w:val="24"/>
              </w:rPr>
              <w:t>“课程思政”建设与成效，课程思政示范课程、</w:t>
            </w:r>
            <w:r>
              <w:rPr>
                <w:rFonts w:ascii="仿宋_GB2312" w:hAnsi="仿宋" w:hint="eastAsia"/>
                <w:sz w:val="24"/>
              </w:rPr>
              <w:t xml:space="preserve"> </w:t>
            </w:r>
            <w:r>
              <w:rPr>
                <w:rFonts w:ascii="仿宋_GB2312" w:hAnsi="仿宋" w:hint="eastAsia"/>
                <w:sz w:val="24"/>
              </w:rPr>
              <w:t>教学研究项目、基层教学组织、教学研究示范中心</w:t>
            </w:r>
            <w:r>
              <w:rPr>
                <w:rFonts w:ascii="仿宋_GB2312" w:hAnsi="仿宋" w:hint="eastAsia"/>
                <w:sz w:val="24"/>
              </w:rPr>
              <w:t xml:space="preserve"> </w:t>
            </w:r>
            <w:r>
              <w:rPr>
                <w:rFonts w:ascii="仿宋_GB2312" w:hAnsi="仿宋" w:hint="eastAsia"/>
                <w:sz w:val="24"/>
              </w:rPr>
              <w:t>和示范校以及课程思政教学名师和团队的建设及选树情况</w:t>
            </w:r>
          </w:p>
        </w:tc>
        <w:tc>
          <w:tcPr>
            <w:tcW w:w="1276" w:type="dxa"/>
          </w:tcPr>
          <w:p w14:paraId="6DE2DAB9" w14:textId="1172750A" w:rsidR="00E66ED6" w:rsidRDefault="002879B2" w:rsidP="00A5657A">
            <w:pPr>
              <w:adjustRightInd w:val="0"/>
              <w:snapToGrid w:val="0"/>
              <w:spacing w:line="360" w:lineRule="exact"/>
              <w:jc w:val="center"/>
              <w:rPr>
                <w:rFonts w:ascii="仿宋_GB2312" w:hAnsi="仿宋"/>
                <w:sz w:val="24"/>
              </w:rPr>
            </w:pPr>
            <w:r>
              <w:rPr>
                <w:rFonts w:ascii="仿宋_GB2312" w:hAnsi="仿宋" w:hint="eastAsia"/>
                <w:sz w:val="24"/>
              </w:rPr>
              <w:t>教学线</w:t>
            </w:r>
          </w:p>
        </w:tc>
      </w:tr>
      <w:tr w:rsidR="00C5262C" w14:paraId="5ACA56DA" w14:textId="77777777" w:rsidTr="004D241C">
        <w:trPr>
          <w:trHeight w:val="706"/>
        </w:trPr>
        <w:tc>
          <w:tcPr>
            <w:tcW w:w="791" w:type="dxa"/>
            <w:vMerge/>
          </w:tcPr>
          <w:p w14:paraId="2BF3739F"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35A7725B" w14:textId="77777777" w:rsidR="00E66ED6" w:rsidRDefault="00E66ED6" w:rsidP="00A5657A">
            <w:pPr>
              <w:adjustRightInd w:val="0"/>
              <w:snapToGrid w:val="0"/>
              <w:spacing w:line="360" w:lineRule="exact"/>
              <w:rPr>
                <w:rFonts w:ascii="仿宋_GB2312" w:hAnsi="仿宋"/>
                <w:sz w:val="24"/>
              </w:rPr>
            </w:pPr>
          </w:p>
        </w:tc>
        <w:tc>
          <w:tcPr>
            <w:tcW w:w="5043" w:type="dxa"/>
          </w:tcPr>
          <w:p w14:paraId="73DACD7E" w14:textId="0A6B43C8" w:rsidR="00E66ED6" w:rsidRDefault="00E66ED6" w:rsidP="00A5657A">
            <w:pPr>
              <w:adjustRightInd w:val="0"/>
              <w:snapToGrid w:val="0"/>
              <w:spacing w:line="360" w:lineRule="exact"/>
              <w:rPr>
                <w:rFonts w:ascii="仿宋_GB2312" w:hAnsi="仿宋"/>
                <w:sz w:val="24"/>
              </w:rPr>
            </w:pPr>
            <w:r>
              <w:rPr>
                <w:rFonts w:hint="eastAsia"/>
                <w:sz w:val="24"/>
              </w:rPr>
              <w:t>1</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4</w:t>
            </w:r>
            <w:r>
              <w:rPr>
                <w:rFonts w:ascii="仿宋_GB2312" w:hAnsi="仿宋" w:hint="eastAsia"/>
                <w:sz w:val="24"/>
              </w:rPr>
              <w:t xml:space="preserve"> </w:t>
            </w:r>
            <w:r>
              <w:rPr>
                <w:rFonts w:ascii="仿宋_GB2312" w:hAnsi="仿宋" w:hint="eastAsia"/>
                <w:sz w:val="24"/>
              </w:rPr>
              <w:t>学</w:t>
            </w:r>
            <w:r w:rsidR="00A762D0">
              <w:rPr>
                <w:rFonts w:ascii="仿宋_GB2312" w:hAnsi="仿宋" w:hint="eastAsia"/>
                <w:sz w:val="24"/>
              </w:rPr>
              <w:t>院</w:t>
            </w:r>
            <w:r>
              <w:rPr>
                <w:rFonts w:ascii="仿宋_GB2312" w:hAnsi="仿宋" w:hint="eastAsia"/>
                <w:sz w:val="24"/>
              </w:rPr>
              <w:t>对教师、学生出现思想政治、道德品质等负面问题能否及时发现和妥当处置情况</w:t>
            </w:r>
          </w:p>
        </w:tc>
        <w:tc>
          <w:tcPr>
            <w:tcW w:w="1276" w:type="dxa"/>
          </w:tcPr>
          <w:p w14:paraId="2C0A6312" w14:textId="44D2FEB0"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人事</w:t>
            </w:r>
            <w:r w:rsidR="002879B2">
              <w:rPr>
                <w:rFonts w:ascii="仿宋_GB2312" w:hAnsi="仿宋" w:hint="eastAsia"/>
                <w:sz w:val="24"/>
              </w:rPr>
              <w:t>线</w:t>
            </w:r>
          </w:p>
          <w:p w14:paraId="25876C9A" w14:textId="4B6CF9E7"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学</w:t>
            </w:r>
            <w:r w:rsidR="002879B2">
              <w:rPr>
                <w:rFonts w:ascii="仿宋_GB2312" w:hAnsi="仿宋" w:hint="eastAsia"/>
                <w:sz w:val="24"/>
              </w:rPr>
              <w:t>生线</w:t>
            </w:r>
          </w:p>
        </w:tc>
      </w:tr>
      <w:tr w:rsidR="00C5262C" w14:paraId="3AF062EC" w14:textId="77777777" w:rsidTr="004D241C">
        <w:trPr>
          <w:trHeight w:val="983"/>
        </w:trPr>
        <w:tc>
          <w:tcPr>
            <w:tcW w:w="791" w:type="dxa"/>
            <w:vMerge/>
          </w:tcPr>
          <w:p w14:paraId="1F72D7B8"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13CA5E40" w14:textId="77777777" w:rsidR="00E66ED6" w:rsidRDefault="00E66ED6" w:rsidP="00A5657A">
            <w:pPr>
              <w:adjustRightInd w:val="0"/>
              <w:snapToGrid w:val="0"/>
              <w:spacing w:line="360" w:lineRule="exact"/>
              <w:jc w:val="center"/>
              <w:rPr>
                <w:rFonts w:ascii="仿宋_GB2312" w:hAnsi="仿宋"/>
                <w:sz w:val="24"/>
              </w:rPr>
            </w:pPr>
            <w:r>
              <w:rPr>
                <w:rFonts w:hint="eastAsia"/>
                <w:sz w:val="24"/>
              </w:rPr>
              <w:t>1</w:t>
            </w:r>
            <w:r>
              <w:rPr>
                <w:rFonts w:ascii="仿宋_GB2312" w:hAnsi="仿宋" w:hint="eastAsia"/>
                <w:sz w:val="24"/>
              </w:rPr>
              <w:t>.</w:t>
            </w:r>
            <w:r>
              <w:rPr>
                <w:rFonts w:hint="eastAsia"/>
                <w:sz w:val="24"/>
              </w:rPr>
              <w:t>3</w:t>
            </w:r>
            <w:r>
              <w:rPr>
                <w:rFonts w:ascii="仿宋_GB2312" w:hAnsi="仿宋" w:hint="eastAsia"/>
                <w:sz w:val="24"/>
              </w:rPr>
              <w:t>本科地位</w:t>
            </w:r>
          </w:p>
        </w:tc>
        <w:tc>
          <w:tcPr>
            <w:tcW w:w="5043" w:type="dxa"/>
          </w:tcPr>
          <w:p w14:paraId="558E7DC3" w14:textId="230BA801" w:rsidR="00E66ED6" w:rsidRDefault="00E66ED6" w:rsidP="00A5657A">
            <w:pPr>
              <w:adjustRightInd w:val="0"/>
              <w:snapToGrid w:val="0"/>
              <w:spacing w:line="360" w:lineRule="exact"/>
              <w:rPr>
                <w:rFonts w:ascii="仿宋_GB2312" w:hAnsi="仿宋"/>
                <w:sz w:val="24"/>
              </w:rPr>
            </w:pPr>
            <w:r>
              <w:rPr>
                <w:rFonts w:hint="eastAsia"/>
                <w:sz w:val="24"/>
              </w:rPr>
              <w:t>1</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1</w:t>
            </w:r>
            <w:r>
              <w:rPr>
                <w:rFonts w:ascii="仿宋_GB2312" w:hAnsi="仿宋" w:hint="eastAsia"/>
                <w:sz w:val="24"/>
              </w:rPr>
              <w:t>“以本为本”落实情况，</w:t>
            </w:r>
            <w:r w:rsidR="00A762D0" w:rsidRPr="00A762D0">
              <w:rPr>
                <w:rFonts w:ascii="仿宋_GB2312" w:hAnsi="仿宋"/>
                <w:sz w:val="24"/>
              </w:rPr>
              <w:t>学</w:t>
            </w:r>
            <w:r w:rsidR="00A762D0" w:rsidRPr="00A762D0">
              <w:rPr>
                <w:rFonts w:ascii="仿宋_GB2312" w:hAnsi="仿宋" w:hint="eastAsia"/>
                <w:sz w:val="24"/>
              </w:rPr>
              <w:t>院</w:t>
            </w:r>
            <w:r w:rsidR="00A762D0" w:rsidRPr="00A762D0">
              <w:rPr>
                <w:rFonts w:ascii="仿宋_GB2312" w:hAnsi="仿宋"/>
                <w:sz w:val="24"/>
              </w:rPr>
              <w:t>在营造党委重视、</w:t>
            </w:r>
            <w:r w:rsidR="00A762D0" w:rsidRPr="00A762D0">
              <w:rPr>
                <w:rFonts w:ascii="仿宋_GB2312" w:hAnsi="仿宋" w:hint="eastAsia"/>
                <w:sz w:val="24"/>
              </w:rPr>
              <w:t>院</w:t>
            </w:r>
            <w:r w:rsidR="00A762D0" w:rsidRPr="00A762D0">
              <w:rPr>
                <w:rFonts w:ascii="仿宋_GB2312" w:hAnsi="仿宋"/>
                <w:sz w:val="24"/>
              </w:rPr>
              <w:t>长主抓、</w:t>
            </w:r>
            <w:r w:rsidR="00A762D0" w:rsidRPr="00A762D0">
              <w:rPr>
                <w:rFonts w:ascii="仿宋_GB2312" w:hAnsi="仿宋" w:hint="eastAsia"/>
                <w:sz w:val="24"/>
              </w:rPr>
              <w:t>分管</w:t>
            </w:r>
            <w:r w:rsidR="00A762D0" w:rsidRPr="00A762D0">
              <w:rPr>
                <w:rFonts w:ascii="仿宋_GB2312" w:hAnsi="仿宋"/>
                <w:sz w:val="24"/>
              </w:rPr>
              <w:t>院长落实的本科教育良好氛围方面所采取的举措及实施成效</w:t>
            </w:r>
          </w:p>
        </w:tc>
        <w:tc>
          <w:tcPr>
            <w:tcW w:w="1276" w:type="dxa"/>
          </w:tcPr>
          <w:p w14:paraId="5C8659E3" w14:textId="416B8F56" w:rsidR="00E66ED6" w:rsidRDefault="00BB4B40" w:rsidP="00BB4B40">
            <w:pPr>
              <w:adjustRightInd w:val="0"/>
              <w:snapToGrid w:val="0"/>
              <w:spacing w:line="360" w:lineRule="exact"/>
              <w:jc w:val="center"/>
              <w:rPr>
                <w:rFonts w:ascii="仿宋_GB2312" w:hAnsi="仿宋"/>
                <w:sz w:val="24"/>
              </w:rPr>
            </w:pPr>
            <w:r>
              <w:rPr>
                <w:rFonts w:ascii="仿宋_GB2312" w:hAnsi="仿宋" w:hint="eastAsia"/>
                <w:sz w:val="24"/>
              </w:rPr>
              <w:t>教学线</w:t>
            </w:r>
          </w:p>
        </w:tc>
      </w:tr>
      <w:tr w:rsidR="00C5262C" w14:paraId="74DAA482" w14:textId="77777777" w:rsidTr="004D241C">
        <w:trPr>
          <w:trHeight w:val="1124"/>
        </w:trPr>
        <w:tc>
          <w:tcPr>
            <w:tcW w:w="791" w:type="dxa"/>
            <w:vMerge/>
          </w:tcPr>
          <w:p w14:paraId="330FC549"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7F105B48" w14:textId="77777777" w:rsidR="00E66ED6" w:rsidRDefault="00E66ED6" w:rsidP="00A5657A">
            <w:pPr>
              <w:adjustRightInd w:val="0"/>
              <w:snapToGrid w:val="0"/>
              <w:spacing w:line="360" w:lineRule="exact"/>
              <w:jc w:val="center"/>
              <w:rPr>
                <w:rFonts w:ascii="仿宋_GB2312" w:hAnsi="仿宋"/>
                <w:sz w:val="24"/>
              </w:rPr>
            </w:pPr>
          </w:p>
        </w:tc>
        <w:tc>
          <w:tcPr>
            <w:tcW w:w="5043" w:type="dxa"/>
          </w:tcPr>
          <w:p w14:paraId="318ACA39" w14:textId="77777777" w:rsidR="00E66ED6" w:rsidRDefault="00E66ED6" w:rsidP="00A5657A">
            <w:pPr>
              <w:adjustRightInd w:val="0"/>
              <w:snapToGrid w:val="0"/>
              <w:spacing w:line="360" w:lineRule="exact"/>
              <w:rPr>
                <w:rFonts w:ascii="仿宋_GB2312" w:hAnsi="仿宋"/>
                <w:sz w:val="24"/>
              </w:rPr>
            </w:pPr>
            <w:r>
              <w:rPr>
                <w:rFonts w:hint="eastAsia"/>
                <w:sz w:val="24"/>
              </w:rPr>
              <w:t>1</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2</w:t>
            </w:r>
            <w:r>
              <w:rPr>
                <w:rFonts w:ascii="仿宋_GB2312" w:hAnsi="仿宋" w:hint="eastAsia"/>
                <w:sz w:val="24"/>
              </w:rPr>
              <w:t>“四个回归”的实现情况，推进学生刻苦读书学习、教师潜心教书育人、学校倾心培养社会主义建设者和接班人等方面的举措与成效</w:t>
            </w:r>
          </w:p>
        </w:tc>
        <w:tc>
          <w:tcPr>
            <w:tcW w:w="1276" w:type="dxa"/>
          </w:tcPr>
          <w:p w14:paraId="71EEA68B" w14:textId="77777777" w:rsidR="00E66ED6" w:rsidRDefault="00A762D0" w:rsidP="00A5657A">
            <w:pPr>
              <w:adjustRightInd w:val="0"/>
              <w:snapToGrid w:val="0"/>
              <w:spacing w:line="360" w:lineRule="exact"/>
              <w:jc w:val="center"/>
              <w:rPr>
                <w:rFonts w:ascii="仿宋_GB2312" w:hAnsi="仿宋"/>
                <w:sz w:val="24"/>
              </w:rPr>
            </w:pPr>
            <w:r>
              <w:rPr>
                <w:rFonts w:ascii="仿宋_GB2312" w:hAnsi="仿宋" w:hint="eastAsia"/>
                <w:sz w:val="24"/>
              </w:rPr>
              <w:t>教学线</w:t>
            </w:r>
          </w:p>
          <w:p w14:paraId="39CFA5F0" w14:textId="677B4CE7" w:rsidR="00A762D0" w:rsidRDefault="00A762D0" w:rsidP="00A5657A">
            <w:pPr>
              <w:adjustRightInd w:val="0"/>
              <w:snapToGrid w:val="0"/>
              <w:spacing w:line="360" w:lineRule="exact"/>
              <w:jc w:val="center"/>
              <w:rPr>
                <w:rFonts w:ascii="仿宋_GB2312" w:hAnsi="仿宋"/>
                <w:sz w:val="24"/>
              </w:rPr>
            </w:pPr>
            <w:r>
              <w:rPr>
                <w:rFonts w:ascii="仿宋_GB2312" w:hAnsi="仿宋" w:hint="eastAsia"/>
                <w:sz w:val="24"/>
              </w:rPr>
              <w:t>学生线</w:t>
            </w:r>
          </w:p>
        </w:tc>
      </w:tr>
      <w:tr w:rsidR="00C5262C" w14:paraId="1A4ED19F" w14:textId="77777777" w:rsidTr="002879B2">
        <w:tc>
          <w:tcPr>
            <w:tcW w:w="791" w:type="dxa"/>
            <w:vMerge/>
          </w:tcPr>
          <w:p w14:paraId="02E6168D"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4FFBD47F" w14:textId="77777777" w:rsidR="00E66ED6" w:rsidRDefault="00E66ED6" w:rsidP="00A5657A">
            <w:pPr>
              <w:adjustRightInd w:val="0"/>
              <w:snapToGrid w:val="0"/>
              <w:spacing w:line="360" w:lineRule="exact"/>
              <w:rPr>
                <w:rFonts w:ascii="仿宋_GB2312" w:hAnsi="仿宋"/>
                <w:sz w:val="24"/>
              </w:rPr>
            </w:pPr>
          </w:p>
        </w:tc>
        <w:tc>
          <w:tcPr>
            <w:tcW w:w="5043" w:type="dxa"/>
          </w:tcPr>
          <w:p w14:paraId="0B13EB9A" w14:textId="745F01B1" w:rsidR="00E66ED6" w:rsidRDefault="00E66ED6" w:rsidP="00A5657A">
            <w:pPr>
              <w:adjustRightInd w:val="0"/>
              <w:snapToGrid w:val="0"/>
              <w:spacing w:line="360" w:lineRule="exact"/>
              <w:rPr>
                <w:rFonts w:ascii="仿宋_GB2312" w:hAnsi="仿宋"/>
                <w:sz w:val="24"/>
              </w:rPr>
            </w:pPr>
            <w:r>
              <w:rPr>
                <w:rFonts w:hint="eastAsia"/>
                <w:sz w:val="24"/>
              </w:rPr>
              <w:t>1</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3</w:t>
            </w:r>
            <w:r w:rsidR="007D0819" w:rsidRPr="007D0819">
              <w:rPr>
                <w:rFonts w:ascii="仿宋_GB2312" w:hAnsi="仿宋"/>
                <w:sz w:val="24"/>
              </w:rPr>
              <w:t>学</w:t>
            </w:r>
            <w:r w:rsidR="007D0819" w:rsidRPr="007D0819">
              <w:rPr>
                <w:rFonts w:ascii="仿宋_GB2312" w:hAnsi="仿宋" w:hint="eastAsia"/>
                <w:sz w:val="24"/>
              </w:rPr>
              <w:t>院</w:t>
            </w:r>
            <w:r w:rsidR="007D0819" w:rsidRPr="007D0819">
              <w:rPr>
                <w:rFonts w:ascii="仿宋_GB2312" w:hAnsi="仿宋"/>
                <w:sz w:val="24"/>
              </w:rPr>
              <w:t>把本科教育教学工作放在优先发展地</w:t>
            </w:r>
            <w:r w:rsidR="007D0819" w:rsidRPr="007D0819">
              <w:rPr>
                <w:rFonts w:ascii="仿宋_GB2312" w:hAnsi="仿宋"/>
                <w:sz w:val="24"/>
              </w:rPr>
              <w:lastRenderedPageBreak/>
              <w:t>位的体现，包括经费安排，资源配置，教师引进、职称评聘、绩效考核等方面的机制体制建设。</w:t>
            </w:r>
            <w:r>
              <w:rPr>
                <w:rFonts w:ascii="仿宋_GB2312" w:hAnsi="仿宋" w:hint="eastAsia"/>
                <w:sz w:val="24"/>
              </w:rPr>
              <w:t xml:space="preserve"> </w:t>
            </w:r>
          </w:p>
          <w:p w14:paraId="164226CC"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【必选】生均年教学日常运行支出≥</w:t>
            </w:r>
            <w:r>
              <w:rPr>
                <w:rFonts w:hint="eastAsia"/>
                <w:sz w:val="24"/>
              </w:rPr>
              <w:t>1200</w:t>
            </w:r>
            <w:r>
              <w:rPr>
                <w:rFonts w:ascii="仿宋_GB2312" w:hAnsi="仿宋" w:hint="eastAsia"/>
                <w:sz w:val="24"/>
              </w:rPr>
              <w:t xml:space="preserve"> </w:t>
            </w:r>
            <w:r>
              <w:rPr>
                <w:rFonts w:ascii="仿宋_GB2312" w:hAnsi="仿宋" w:hint="eastAsia"/>
                <w:sz w:val="24"/>
              </w:rPr>
              <w:t>元</w:t>
            </w:r>
            <w:r>
              <w:rPr>
                <w:rFonts w:ascii="仿宋_GB2312" w:hAnsi="仿宋" w:hint="eastAsia"/>
                <w:sz w:val="24"/>
              </w:rPr>
              <w:t xml:space="preserve"> </w:t>
            </w:r>
          </w:p>
          <w:p w14:paraId="02D72E43"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【必选】教学日常运行支出占经常性预算内教育事业费拨款（</w:t>
            </w:r>
            <w:r>
              <w:rPr>
                <w:rFonts w:hint="eastAsia"/>
                <w:sz w:val="24"/>
              </w:rPr>
              <w:t>205</w:t>
            </w:r>
            <w:r>
              <w:rPr>
                <w:rFonts w:ascii="仿宋_GB2312" w:hAnsi="仿宋" w:hint="eastAsia"/>
                <w:sz w:val="24"/>
              </w:rPr>
              <w:t xml:space="preserve"> </w:t>
            </w:r>
            <w:r>
              <w:rPr>
                <w:rFonts w:ascii="仿宋_GB2312" w:hAnsi="仿宋" w:hint="eastAsia"/>
                <w:sz w:val="24"/>
              </w:rPr>
              <w:t>类教育拨款扣除专项拨款）与学费收入之和的比例≥</w:t>
            </w:r>
            <w:r>
              <w:rPr>
                <w:rFonts w:hint="eastAsia"/>
                <w:sz w:val="24"/>
              </w:rPr>
              <w:t>13</w:t>
            </w:r>
            <w:r>
              <w:rPr>
                <w:rFonts w:ascii="仿宋_GB2312" w:hAnsi="仿宋" w:hint="eastAsia"/>
                <w:sz w:val="24"/>
              </w:rPr>
              <w:t xml:space="preserve">% </w:t>
            </w:r>
          </w:p>
          <w:p w14:paraId="14168521"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【必选】年新增教学科研仪器设备值所占比例</w:t>
            </w:r>
          </w:p>
          <w:p w14:paraId="3EFDECBA"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【必选】生均教学科研仪器设备值</w:t>
            </w:r>
          </w:p>
        </w:tc>
        <w:tc>
          <w:tcPr>
            <w:tcW w:w="1276" w:type="dxa"/>
          </w:tcPr>
          <w:p w14:paraId="4E3FFC9B" w14:textId="77777777" w:rsidR="00E66ED6" w:rsidRDefault="001B7C43" w:rsidP="00A5657A">
            <w:pPr>
              <w:adjustRightInd w:val="0"/>
              <w:snapToGrid w:val="0"/>
              <w:spacing w:line="360" w:lineRule="exact"/>
              <w:jc w:val="center"/>
              <w:rPr>
                <w:rFonts w:ascii="仿宋_GB2312" w:hAnsi="仿宋"/>
                <w:sz w:val="24"/>
              </w:rPr>
            </w:pPr>
            <w:r>
              <w:rPr>
                <w:rFonts w:ascii="仿宋_GB2312" w:hAnsi="仿宋" w:hint="eastAsia"/>
                <w:sz w:val="24"/>
              </w:rPr>
              <w:lastRenderedPageBreak/>
              <w:t>人事线</w:t>
            </w:r>
          </w:p>
          <w:p w14:paraId="44C30A08" w14:textId="13681A60" w:rsidR="001B7C43" w:rsidRDefault="00DC73BD" w:rsidP="00A5657A">
            <w:pPr>
              <w:adjustRightInd w:val="0"/>
              <w:snapToGrid w:val="0"/>
              <w:spacing w:line="360" w:lineRule="exact"/>
              <w:jc w:val="center"/>
              <w:rPr>
                <w:rFonts w:ascii="仿宋_GB2312" w:hAnsi="仿宋"/>
                <w:sz w:val="24"/>
              </w:rPr>
            </w:pPr>
            <w:r>
              <w:rPr>
                <w:rFonts w:ascii="仿宋_GB2312" w:hAnsi="仿宋" w:hint="eastAsia"/>
                <w:sz w:val="24"/>
              </w:rPr>
              <w:lastRenderedPageBreak/>
              <w:t>办公室</w:t>
            </w:r>
          </w:p>
          <w:p w14:paraId="753C1055" w14:textId="77777777" w:rsidR="001B7C43" w:rsidRDefault="001B7C43" w:rsidP="00A5657A">
            <w:pPr>
              <w:adjustRightInd w:val="0"/>
              <w:snapToGrid w:val="0"/>
              <w:spacing w:line="360" w:lineRule="exact"/>
              <w:jc w:val="center"/>
              <w:rPr>
                <w:rFonts w:ascii="仿宋_GB2312" w:hAnsi="仿宋"/>
                <w:sz w:val="24"/>
              </w:rPr>
            </w:pPr>
            <w:r>
              <w:rPr>
                <w:rFonts w:ascii="仿宋_GB2312" w:hAnsi="仿宋" w:hint="eastAsia"/>
                <w:sz w:val="24"/>
              </w:rPr>
              <w:t>教学线</w:t>
            </w:r>
          </w:p>
          <w:p w14:paraId="03AA9DD2" w14:textId="2E9AEBA0" w:rsidR="00E65360" w:rsidRDefault="00E65360" w:rsidP="00A5657A">
            <w:pPr>
              <w:adjustRightInd w:val="0"/>
              <w:snapToGrid w:val="0"/>
              <w:spacing w:line="360" w:lineRule="exact"/>
              <w:jc w:val="center"/>
              <w:rPr>
                <w:rFonts w:ascii="仿宋_GB2312" w:hAnsi="仿宋" w:hint="eastAsia"/>
                <w:sz w:val="24"/>
              </w:rPr>
            </w:pPr>
            <w:r>
              <w:rPr>
                <w:rFonts w:ascii="仿宋_GB2312" w:hAnsi="仿宋" w:hint="eastAsia"/>
                <w:sz w:val="24"/>
              </w:rPr>
              <w:t>资产线</w:t>
            </w:r>
          </w:p>
        </w:tc>
      </w:tr>
      <w:tr w:rsidR="00C5262C" w14:paraId="68932DB9" w14:textId="77777777" w:rsidTr="002879B2">
        <w:trPr>
          <w:trHeight w:val="1403"/>
        </w:trPr>
        <w:tc>
          <w:tcPr>
            <w:tcW w:w="791" w:type="dxa"/>
            <w:vMerge/>
          </w:tcPr>
          <w:p w14:paraId="5CCC7210"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2A40BD96" w14:textId="77777777" w:rsidR="00E66ED6" w:rsidRDefault="00E66ED6" w:rsidP="00A5657A">
            <w:pPr>
              <w:adjustRightInd w:val="0"/>
              <w:snapToGrid w:val="0"/>
              <w:spacing w:line="360" w:lineRule="exact"/>
              <w:rPr>
                <w:rFonts w:ascii="仿宋_GB2312" w:hAnsi="仿宋"/>
                <w:sz w:val="24"/>
              </w:rPr>
            </w:pPr>
          </w:p>
        </w:tc>
        <w:tc>
          <w:tcPr>
            <w:tcW w:w="5043" w:type="dxa"/>
          </w:tcPr>
          <w:p w14:paraId="10B5DAF1" w14:textId="06578CB8" w:rsidR="00E66ED6" w:rsidRDefault="00E66ED6" w:rsidP="00A5657A">
            <w:pPr>
              <w:adjustRightInd w:val="0"/>
              <w:snapToGrid w:val="0"/>
              <w:spacing w:line="360" w:lineRule="exact"/>
              <w:rPr>
                <w:rFonts w:ascii="仿宋_GB2312" w:hAnsi="仿宋"/>
                <w:sz w:val="24"/>
              </w:rPr>
            </w:pPr>
            <w:r>
              <w:rPr>
                <w:rFonts w:hint="eastAsia"/>
                <w:sz w:val="24"/>
              </w:rPr>
              <w:t>1</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4</w:t>
            </w:r>
            <w:r w:rsidR="007D0819" w:rsidRPr="007D0819">
              <w:rPr>
                <w:rFonts w:ascii="仿宋_GB2312" w:hAnsi="仿宋"/>
                <w:sz w:val="24"/>
              </w:rPr>
              <w:t>学</w:t>
            </w:r>
            <w:r w:rsidR="007D0819" w:rsidRPr="007D0819">
              <w:rPr>
                <w:rFonts w:ascii="仿宋_GB2312" w:hAnsi="仿宋" w:hint="eastAsia"/>
                <w:sz w:val="24"/>
              </w:rPr>
              <w:t>院</w:t>
            </w:r>
            <w:r w:rsidR="007D0819" w:rsidRPr="007D0819">
              <w:rPr>
                <w:rFonts w:ascii="仿宋_GB2312" w:hAnsi="仿宋"/>
                <w:sz w:val="24"/>
              </w:rPr>
              <w:t>各</w:t>
            </w:r>
            <w:r w:rsidR="007D0819" w:rsidRPr="007D0819">
              <w:rPr>
                <w:rFonts w:ascii="仿宋_GB2312" w:hAnsi="仿宋" w:hint="eastAsia"/>
                <w:sz w:val="24"/>
              </w:rPr>
              <w:t>系所</w:t>
            </w:r>
            <w:r w:rsidR="007D0819" w:rsidRPr="007D0819">
              <w:rPr>
                <w:rFonts w:ascii="仿宋_GB2312" w:hAnsi="仿宋"/>
                <w:sz w:val="24"/>
              </w:rPr>
              <w:t>落实</w:t>
            </w:r>
            <w:r w:rsidR="007D0819" w:rsidRPr="007D0819">
              <w:rPr>
                <w:rFonts w:ascii="仿宋_GB2312" w:hAnsi="仿宋"/>
                <w:sz w:val="24"/>
              </w:rPr>
              <w:t>“</w:t>
            </w:r>
            <w:r w:rsidR="007D0819" w:rsidRPr="007D0819">
              <w:rPr>
                <w:rFonts w:ascii="仿宋_GB2312" w:hAnsi="仿宋"/>
                <w:sz w:val="24"/>
              </w:rPr>
              <w:t>以本为本</w:t>
            </w:r>
            <w:r w:rsidR="007D0819" w:rsidRPr="007D0819">
              <w:rPr>
                <w:rFonts w:ascii="仿宋_GB2312" w:hAnsi="仿宋"/>
                <w:sz w:val="24"/>
              </w:rPr>
              <w:t>”</w:t>
            </w:r>
            <w:r w:rsidR="007D0819" w:rsidRPr="007D0819">
              <w:rPr>
                <w:rFonts w:ascii="仿宋_GB2312" w:hAnsi="仿宋"/>
                <w:sz w:val="24"/>
              </w:rPr>
              <w:t>、做到</w:t>
            </w:r>
            <w:r w:rsidR="007D0819" w:rsidRPr="007D0819">
              <w:rPr>
                <w:rFonts w:ascii="仿宋_GB2312" w:hAnsi="仿宋"/>
                <w:sz w:val="24"/>
              </w:rPr>
              <w:t>“</w:t>
            </w:r>
            <w:r w:rsidR="007D0819" w:rsidRPr="007D0819">
              <w:rPr>
                <w:rFonts w:ascii="仿宋_GB2312" w:hAnsi="仿宋"/>
                <w:sz w:val="24"/>
              </w:rPr>
              <w:t>八个优先</w:t>
            </w:r>
            <w:r w:rsidR="007D0819" w:rsidRPr="007D0819">
              <w:rPr>
                <w:rFonts w:ascii="仿宋_GB2312" w:hAnsi="仿宋"/>
                <w:sz w:val="24"/>
              </w:rPr>
              <w:t>”</w:t>
            </w:r>
            <w:r w:rsidR="007D0819" w:rsidRPr="007D0819">
              <w:rPr>
                <w:rFonts w:ascii="仿宋_GB2312" w:hAnsi="仿宋"/>
                <w:sz w:val="24"/>
              </w:rPr>
              <w:t>，围绕教学中心地位开展服务工作情况、年度考核情况；本科教学工作在院系、教师年度考核中所占比重情况。</w:t>
            </w:r>
          </w:p>
        </w:tc>
        <w:tc>
          <w:tcPr>
            <w:tcW w:w="1276" w:type="dxa"/>
          </w:tcPr>
          <w:p w14:paraId="12066ED3" w14:textId="77777777" w:rsidR="00E66ED6" w:rsidRDefault="007D0819" w:rsidP="00A5657A">
            <w:pPr>
              <w:adjustRightInd w:val="0"/>
              <w:snapToGrid w:val="0"/>
              <w:spacing w:line="360" w:lineRule="exact"/>
              <w:jc w:val="center"/>
              <w:rPr>
                <w:rFonts w:ascii="仿宋_GB2312" w:hAnsi="仿宋"/>
                <w:sz w:val="24"/>
              </w:rPr>
            </w:pPr>
            <w:r>
              <w:rPr>
                <w:rFonts w:ascii="仿宋_GB2312" w:hAnsi="仿宋" w:hint="eastAsia"/>
                <w:sz w:val="24"/>
              </w:rPr>
              <w:t>教学线</w:t>
            </w:r>
          </w:p>
          <w:p w14:paraId="2B9D12EA" w14:textId="3602A7EA" w:rsidR="00C51F64" w:rsidRDefault="00C51F64" w:rsidP="00A5657A">
            <w:pPr>
              <w:adjustRightInd w:val="0"/>
              <w:snapToGrid w:val="0"/>
              <w:spacing w:line="360" w:lineRule="exact"/>
              <w:jc w:val="center"/>
              <w:rPr>
                <w:rFonts w:ascii="仿宋_GB2312" w:hAnsi="仿宋"/>
                <w:sz w:val="24"/>
              </w:rPr>
            </w:pPr>
            <w:r>
              <w:rPr>
                <w:rFonts w:ascii="仿宋_GB2312" w:hAnsi="仿宋" w:hint="eastAsia"/>
                <w:sz w:val="24"/>
              </w:rPr>
              <w:t>办公室</w:t>
            </w:r>
          </w:p>
        </w:tc>
      </w:tr>
      <w:tr w:rsidR="00C5262C" w14:paraId="1AD891C0" w14:textId="77777777" w:rsidTr="004D241C">
        <w:trPr>
          <w:trHeight w:val="1047"/>
        </w:trPr>
        <w:tc>
          <w:tcPr>
            <w:tcW w:w="791" w:type="dxa"/>
            <w:vMerge/>
          </w:tcPr>
          <w:p w14:paraId="714DF2A3"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56624EA6" w14:textId="77777777" w:rsidR="00E66ED6" w:rsidRDefault="00E66ED6" w:rsidP="00A5657A">
            <w:pPr>
              <w:adjustRightInd w:val="0"/>
              <w:snapToGrid w:val="0"/>
              <w:spacing w:line="360" w:lineRule="exact"/>
              <w:rPr>
                <w:rFonts w:ascii="仿宋_GB2312" w:hAnsi="仿宋"/>
                <w:sz w:val="24"/>
              </w:rPr>
            </w:pPr>
          </w:p>
        </w:tc>
        <w:tc>
          <w:tcPr>
            <w:tcW w:w="5043" w:type="dxa"/>
          </w:tcPr>
          <w:p w14:paraId="147024D4" w14:textId="77777777" w:rsidR="00E66ED6" w:rsidRDefault="00E66ED6" w:rsidP="00A5657A">
            <w:pPr>
              <w:adjustRightInd w:val="0"/>
              <w:snapToGrid w:val="0"/>
              <w:spacing w:line="360" w:lineRule="exact"/>
              <w:rPr>
                <w:rFonts w:ascii="仿宋_GB2312" w:hAnsi="仿宋"/>
                <w:sz w:val="24"/>
              </w:rPr>
            </w:pPr>
            <w:r>
              <w:rPr>
                <w:rFonts w:hint="eastAsia"/>
                <w:sz w:val="24"/>
              </w:rPr>
              <w:t>1</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5</w:t>
            </w:r>
            <w:r>
              <w:rPr>
                <w:rFonts w:ascii="仿宋_GB2312" w:hAnsi="仿宋" w:hint="eastAsia"/>
                <w:sz w:val="24"/>
              </w:rPr>
              <w:t xml:space="preserve"> </w:t>
            </w:r>
            <w:r>
              <w:rPr>
                <w:rFonts w:ascii="仿宋_GB2312" w:hAnsi="仿宋" w:hint="eastAsia"/>
                <w:sz w:val="24"/>
              </w:rPr>
              <w:t>专职教学管理人员队伍建设情况，本科教育专职教学管理人员与在校普通本科生人数的比例</w:t>
            </w:r>
          </w:p>
        </w:tc>
        <w:tc>
          <w:tcPr>
            <w:tcW w:w="1276" w:type="dxa"/>
          </w:tcPr>
          <w:p w14:paraId="112002AD" w14:textId="77777777" w:rsidR="00E66ED6" w:rsidRDefault="00C51F64" w:rsidP="00A5657A">
            <w:pPr>
              <w:adjustRightInd w:val="0"/>
              <w:snapToGrid w:val="0"/>
              <w:spacing w:line="360" w:lineRule="exact"/>
              <w:jc w:val="center"/>
              <w:rPr>
                <w:rFonts w:ascii="仿宋_GB2312" w:hAnsi="仿宋"/>
                <w:sz w:val="24"/>
              </w:rPr>
            </w:pPr>
            <w:r>
              <w:rPr>
                <w:rFonts w:ascii="仿宋_GB2312" w:hAnsi="仿宋" w:hint="eastAsia"/>
                <w:sz w:val="24"/>
              </w:rPr>
              <w:t>人事线</w:t>
            </w:r>
          </w:p>
          <w:p w14:paraId="2D41896C" w14:textId="258518CD" w:rsidR="00C51F64" w:rsidRDefault="00C51F64" w:rsidP="00A5657A">
            <w:pPr>
              <w:adjustRightInd w:val="0"/>
              <w:snapToGrid w:val="0"/>
              <w:spacing w:line="360" w:lineRule="exact"/>
              <w:jc w:val="center"/>
              <w:rPr>
                <w:rFonts w:ascii="仿宋_GB2312" w:hAnsi="仿宋"/>
                <w:sz w:val="24"/>
              </w:rPr>
            </w:pPr>
            <w:r>
              <w:rPr>
                <w:rFonts w:ascii="仿宋_GB2312" w:hAnsi="仿宋" w:hint="eastAsia"/>
                <w:sz w:val="24"/>
              </w:rPr>
              <w:t>教学线</w:t>
            </w:r>
          </w:p>
        </w:tc>
      </w:tr>
      <w:tr w:rsidR="00C5262C" w14:paraId="53143249" w14:textId="77777777" w:rsidTr="004D241C">
        <w:trPr>
          <w:trHeight w:val="1119"/>
        </w:trPr>
        <w:tc>
          <w:tcPr>
            <w:tcW w:w="791" w:type="dxa"/>
            <w:vMerge w:val="restart"/>
          </w:tcPr>
          <w:p w14:paraId="015C3571" w14:textId="77777777" w:rsidR="00E66ED6" w:rsidRDefault="00E66ED6" w:rsidP="00A5657A">
            <w:pPr>
              <w:adjustRightInd w:val="0"/>
              <w:snapToGrid w:val="0"/>
              <w:spacing w:line="360" w:lineRule="exact"/>
              <w:jc w:val="center"/>
              <w:rPr>
                <w:rFonts w:ascii="仿宋_GB2312" w:hAnsi="仿宋"/>
                <w:sz w:val="24"/>
              </w:rPr>
            </w:pPr>
            <w:r>
              <w:rPr>
                <w:rFonts w:hint="eastAsia"/>
                <w:sz w:val="24"/>
              </w:rPr>
              <w:t>2</w:t>
            </w:r>
            <w:r>
              <w:rPr>
                <w:rFonts w:ascii="仿宋_GB2312" w:hAnsi="仿宋" w:hint="eastAsia"/>
                <w:sz w:val="24"/>
              </w:rPr>
              <w:t>.</w:t>
            </w:r>
            <w:r>
              <w:rPr>
                <w:rFonts w:ascii="仿宋_GB2312" w:hAnsi="仿宋" w:hint="eastAsia"/>
                <w:sz w:val="24"/>
              </w:rPr>
              <w:t>培养过程</w:t>
            </w:r>
          </w:p>
        </w:tc>
        <w:tc>
          <w:tcPr>
            <w:tcW w:w="1107" w:type="dxa"/>
            <w:vMerge w:val="restart"/>
          </w:tcPr>
          <w:p w14:paraId="497AD67D" w14:textId="77777777" w:rsidR="00E66ED6" w:rsidRDefault="00E66ED6" w:rsidP="00A5657A">
            <w:pPr>
              <w:adjustRightInd w:val="0"/>
              <w:snapToGrid w:val="0"/>
              <w:spacing w:line="360" w:lineRule="exact"/>
              <w:jc w:val="center"/>
              <w:rPr>
                <w:rFonts w:ascii="仿宋_GB2312" w:hAnsi="仿宋"/>
                <w:sz w:val="24"/>
              </w:rPr>
            </w:pPr>
            <w:r>
              <w:rPr>
                <w:rFonts w:hint="eastAsia"/>
                <w:sz w:val="24"/>
              </w:rPr>
              <w:t>2</w:t>
            </w:r>
            <w:r>
              <w:rPr>
                <w:rFonts w:ascii="仿宋_GB2312" w:hAnsi="仿宋" w:hint="eastAsia"/>
                <w:sz w:val="24"/>
              </w:rPr>
              <w:t>.</w:t>
            </w:r>
            <w:r>
              <w:rPr>
                <w:rFonts w:hint="eastAsia"/>
                <w:sz w:val="24"/>
              </w:rPr>
              <w:t>1</w:t>
            </w:r>
            <w:r>
              <w:rPr>
                <w:rFonts w:ascii="仿宋_GB2312" w:hAnsi="仿宋" w:hint="eastAsia"/>
                <w:sz w:val="24"/>
              </w:rPr>
              <w:t>培养方案</w:t>
            </w:r>
          </w:p>
        </w:tc>
        <w:tc>
          <w:tcPr>
            <w:tcW w:w="5043" w:type="dxa"/>
          </w:tcPr>
          <w:p w14:paraId="08835A39" w14:textId="7D3C4D19" w:rsidR="00E66ED6" w:rsidRDefault="00E66ED6" w:rsidP="00A5657A">
            <w:pPr>
              <w:adjustRightInd w:val="0"/>
              <w:snapToGrid w:val="0"/>
              <w:spacing w:line="360" w:lineRule="exact"/>
              <w:rPr>
                <w:rFonts w:ascii="仿宋_GB2312" w:hAnsi="仿宋"/>
                <w:sz w:val="24"/>
              </w:rPr>
            </w:pPr>
            <w:r>
              <w:rPr>
                <w:rFonts w:hint="eastAsia"/>
                <w:sz w:val="24"/>
              </w:rPr>
              <w:t>2</w:t>
            </w:r>
            <w:r>
              <w:rPr>
                <w:rFonts w:ascii="仿宋_GB2312" w:hAnsi="仿宋" w:hint="eastAsia"/>
                <w:sz w:val="24"/>
              </w:rPr>
              <w:t>.</w:t>
            </w:r>
            <w:r>
              <w:rPr>
                <w:rFonts w:hint="eastAsia"/>
                <w:sz w:val="24"/>
              </w:rPr>
              <w:t>1</w:t>
            </w:r>
            <w:r>
              <w:rPr>
                <w:rFonts w:ascii="仿宋_GB2312" w:hAnsi="仿宋" w:hint="eastAsia"/>
                <w:sz w:val="24"/>
              </w:rPr>
              <w:t>.</w:t>
            </w:r>
            <w:r>
              <w:rPr>
                <w:rFonts w:hint="eastAsia"/>
                <w:sz w:val="24"/>
              </w:rPr>
              <w:t>1</w:t>
            </w:r>
            <w:r w:rsidR="00665E7A" w:rsidRPr="00665E7A">
              <w:rPr>
                <w:rFonts w:ascii="仿宋_GB2312" w:hAnsi="仿宋"/>
                <w:sz w:val="24"/>
              </w:rPr>
              <w:t>学</w:t>
            </w:r>
            <w:r w:rsidR="00665E7A" w:rsidRPr="00665E7A">
              <w:rPr>
                <w:rFonts w:ascii="仿宋_GB2312" w:hAnsi="仿宋" w:hint="eastAsia"/>
                <w:sz w:val="24"/>
              </w:rPr>
              <w:t>院</w:t>
            </w:r>
            <w:r w:rsidR="00665E7A" w:rsidRPr="00665E7A">
              <w:rPr>
                <w:rFonts w:ascii="仿宋_GB2312" w:hAnsi="仿宋"/>
                <w:sz w:val="24"/>
              </w:rPr>
              <w:t>人才培养总目标与学</w:t>
            </w:r>
            <w:r w:rsidR="00665E7A" w:rsidRPr="00665E7A">
              <w:rPr>
                <w:rFonts w:ascii="仿宋_GB2312" w:hAnsi="仿宋" w:hint="eastAsia"/>
                <w:sz w:val="24"/>
              </w:rPr>
              <w:t>校</w:t>
            </w:r>
            <w:r w:rsidR="00665E7A" w:rsidRPr="00665E7A">
              <w:rPr>
                <w:rFonts w:ascii="仿宋_GB2312" w:hAnsi="仿宋"/>
                <w:sz w:val="24"/>
              </w:rPr>
              <w:t>办学定位、经济社会发展需要间的契合度；人才培养方案中体现德智体美劳全面发展的要求情况。</w:t>
            </w:r>
          </w:p>
        </w:tc>
        <w:tc>
          <w:tcPr>
            <w:tcW w:w="1276" w:type="dxa"/>
          </w:tcPr>
          <w:p w14:paraId="3228EF5C" w14:textId="77A9E1A8" w:rsidR="00E66ED6" w:rsidRDefault="00665E7A" w:rsidP="00A5657A">
            <w:pPr>
              <w:adjustRightInd w:val="0"/>
              <w:snapToGrid w:val="0"/>
              <w:spacing w:line="360" w:lineRule="exact"/>
              <w:jc w:val="center"/>
              <w:rPr>
                <w:rFonts w:ascii="仿宋_GB2312" w:hAnsi="仿宋"/>
                <w:sz w:val="24"/>
              </w:rPr>
            </w:pPr>
            <w:r>
              <w:rPr>
                <w:rFonts w:ascii="仿宋_GB2312" w:hAnsi="仿宋" w:hint="eastAsia"/>
                <w:sz w:val="24"/>
              </w:rPr>
              <w:t>教学</w:t>
            </w:r>
            <w:r w:rsidR="008F64D9">
              <w:rPr>
                <w:rFonts w:ascii="仿宋_GB2312" w:hAnsi="仿宋" w:hint="eastAsia"/>
                <w:sz w:val="24"/>
              </w:rPr>
              <w:t>线</w:t>
            </w:r>
          </w:p>
        </w:tc>
      </w:tr>
      <w:tr w:rsidR="00C5262C" w14:paraId="240F8BFD" w14:textId="77777777" w:rsidTr="004D241C">
        <w:trPr>
          <w:trHeight w:val="1263"/>
        </w:trPr>
        <w:tc>
          <w:tcPr>
            <w:tcW w:w="791" w:type="dxa"/>
            <w:vMerge/>
          </w:tcPr>
          <w:p w14:paraId="48DA0D02" w14:textId="77777777" w:rsidR="00E66ED6" w:rsidRDefault="00E66ED6" w:rsidP="00A5657A">
            <w:pPr>
              <w:adjustRightInd w:val="0"/>
              <w:snapToGrid w:val="0"/>
              <w:spacing w:line="360" w:lineRule="exact"/>
              <w:jc w:val="center"/>
              <w:rPr>
                <w:rFonts w:ascii="仿宋_GB2312" w:hAnsi="仿宋"/>
                <w:sz w:val="24"/>
              </w:rPr>
            </w:pPr>
          </w:p>
        </w:tc>
        <w:tc>
          <w:tcPr>
            <w:tcW w:w="1107" w:type="dxa"/>
            <w:vMerge/>
          </w:tcPr>
          <w:p w14:paraId="7031F48B" w14:textId="77777777" w:rsidR="00E66ED6" w:rsidRDefault="00E66ED6" w:rsidP="00A5657A">
            <w:pPr>
              <w:adjustRightInd w:val="0"/>
              <w:snapToGrid w:val="0"/>
              <w:spacing w:line="360" w:lineRule="exact"/>
              <w:jc w:val="center"/>
              <w:rPr>
                <w:rFonts w:ascii="仿宋_GB2312" w:hAnsi="仿宋"/>
                <w:sz w:val="24"/>
              </w:rPr>
            </w:pPr>
          </w:p>
        </w:tc>
        <w:tc>
          <w:tcPr>
            <w:tcW w:w="5043" w:type="dxa"/>
          </w:tcPr>
          <w:p w14:paraId="29D059F3" w14:textId="0918E49D" w:rsidR="00E66ED6" w:rsidRDefault="00E66ED6" w:rsidP="00A5657A">
            <w:pPr>
              <w:adjustRightInd w:val="0"/>
              <w:snapToGrid w:val="0"/>
              <w:spacing w:line="360" w:lineRule="exact"/>
              <w:rPr>
                <w:rFonts w:ascii="仿宋_GB2312" w:hAnsi="仿宋"/>
                <w:sz w:val="24"/>
              </w:rPr>
            </w:pPr>
            <w:r>
              <w:rPr>
                <w:rFonts w:hint="eastAsia"/>
                <w:sz w:val="24"/>
              </w:rPr>
              <w:t>2</w:t>
            </w:r>
            <w:r>
              <w:rPr>
                <w:rFonts w:ascii="仿宋_GB2312" w:hAnsi="仿宋" w:hint="eastAsia"/>
                <w:sz w:val="24"/>
              </w:rPr>
              <w:t>.</w:t>
            </w:r>
            <w:r>
              <w:rPr>
                <w:rFonts w:hint="eastAsia"/>
                <w:sz w:val="24"/>
              </w:rPr>
              <w:t>1</w:t>
            </w:r>
            <w:r>
              <w:rPr>
                <w:rFonts w:ascii="仿宋_GB2312" w:hAnsi="仿宋" w:hint="eastAsia"/>
                <w:sz w:val="24"/>
              </w:rPr>
              <w:t>.</w:t>
            </w:r>
            <w:r>
              <w:rPr>
                <w:rFonts w:hint="eastAsia"/>
                <w:sz w:val="24"/>
              </w:rPr>
              <w:t>2</w:t>
            </w:r>
            <w:r w:rsidR="00665E7A" w:rsidRPr="00665E7A">
              <w:rPr>
                <w:rFonts w:ascii="仿宋_GB2312" w:hAnsi="仿宋"/>
                <w:sz w:val="24"/>
              </w:rPr>
              <w:t>学</w:t>
            </w:r>
            <w:r w:rsidR="00665E7A" w:rsidRPr="00665E7A">
              <w:rPr>
                <w:rFonts w:ascii="仿宋_GB2312" w:hAnsi="仿宋" w:hint="eastAsia"/>
                <w:sz w:val="24"/>
              </w:rPr>
              <w:t>院</w:t>
            </w:r>
            <w:r w:rsidR="00665E7A" w:rsidRPr="00665E7A">
              <w:rPr>
                <w:rFonts w:ascii="仿宋_GB2312" w:hAnsi="仿宋"/>
                <w:sz w:val="24"/>
              </w:rPr>
              <w:t>与科研院所或企业、行业单位合作共赢、开放共享的实践育人机制建设，支撑本科人才培养的效果情况。</w:t>
            </w:r>
          </w:p>
        </w:tc>
        <w:tc>
          <w:tcPr>
            <w:tcW w:w="1276" w:type="dxa"/>
          </w:tcPr>
          <w:p w14:paraId="4F3283D3" w14:textId="77777777" w:rsidR="00E66ED6" w:rsidRDefault="00665E7A" w:rsidP="00A5657A">
            <w:pPr>
              <w:adjustRightInd w:val="0"/>
              <w:snapToGrid w:val="0"/>
              <w:spacing w:line="360" w:lineRule="exact"/>
              <w:jc w:val="center"/>
              <w:rPr>
                <w:rFonts w:ascii="仿宋_GB2312" w:hAnsi="仿宋"/>
                <w:sz w:val="24"/>
              </w:rPr>
            </w:pPr>
            <w:r>
              <w:rPr>
                <w:rFonts w:ascii="仿宋_GB2312" w:hAnsi="仿宋" w:hint="eastAsia"/>
                <w:sz w:val="24"/>
              </w:rPr>
              <w:t>教学</w:t>
            </w:r>
            <w:r w:rsidR="008F64D9">
              <w:rPr>
                <w:rFonts w:ascii="仿宋_GB2312" w:hAnsi="仿宋" w:hint="eastAsia"/>
                <w:sz w:val="24"/>
              </w:rPr>
              <w:t>线</w:t>
            </w:r>
          </w:p>
          <w:p w14:paraId="39178E54" w14:textId="6233017D" w:rsidR="00B94EAF" w:rsidRDefault="00B94EAF" w:rsidP="00A5657A">
            <w:pPr>
              <w:adjustRightInd w:val="0"/>
              <w:snapToGrid w:val="0"/>
              <w:spacing w:line="360" w:lineRule="exact"/>
              <w:jc w:val="center"/>
              <w:rPr>
                <w:rFonts w:ascii="仿宋_GB2312" w:hAnsi="仿宋" w:hint="eastAsia"/>
                <w:sz w:val="24"/>
              </w:rPr>
            </w:pPr>
            <w:r>
              <w:rPr>
                <w:rFonts w:ascii="仿宋_GB2312" w:hAnsi="仿宋" w:hint="eastAsia"/>
                <w:sz w:val="24"/>
              </w:rPr>
              <w:t>科研线</w:t>
            </w:r>
          </w:p>
        </w:tc>
      </w:tr>
      <w:tr w:rsidR="00C5262C" w14:paraId="7C996120" w14:textId="77777777" w:rsidTr="002879B2">
        <w:trPr>
          <w:trHeight w:val="1111"/>
        </w:trPr>
        <w:tc>
          <w:tcPr>
            <w:tcW w:w="791" w:type="dxa"/>
            <w:vMerge/>
          </w:tcPr>
          <w:p w14:paraId="037A3D0F"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03851B41" w14:textId="77777777" w:rsidR="00E66ED6" w:rsidRDefault="00E66ED6" w:rsidP="00A5657A">
            <w:pPr>
              <w:adjustRightInd w:val="0"/>
              <w:snapToGrid w:val="0"/>
              <w:spacing w:line="360" w:lineRule="exact"/>
              <w:rPr>
                <w:rFonts w:ascii="仿宋_GB2312" w:hAnsi="仿宋"/>
                <w:sz w:val="24"/>
              </w:rPr>
            </w:pPr>
          </w:p>
        </w:tc>
        <w:tc>
          <w:tcPr>
            <w:tcW w:w="5043" w:type="dxa"/>
          </w:tcPr>
          <w:p w14:paraId="247345EF" w14:textId="5A5BCB6C" w:rsidR="00E66ED6" w:rsidRDefault="00E66ED6" w:rsidP="00A5657A">
            <w:pPr>
              <w:adjustRightInd w:val="0"/>
              <w:snapToGrid w:val="0"/>
              <w:spacing w:line="360" w:lineRule="exact"/>
              <w:rPr>
                <w:rFonts w:ascii="仿宋_GB2312" w:hAnsi="仿宋"/>
                <w:sz w:val="24"/>
              </w:rPr>
            </w:pPr>
            <w:r>
              <w:rPr>
                <w:rFonts w:hint="eastAsia"/>
                <w:sz w:val="24"/>
              </w:rPr>
              <w:t>2</w:t>
            </w:r>
            <w:r>
              <w:rPr>
                <w:rFonts w:ascii="仿宋_GB2312" w:hAnsi="仿宋" w:hint="eastAsia"/>
                <w:sz w:val="24"/>
              </w:rPr>
              <w:t>.</w:t>
            </w:r>
            <w:r>
              <w:rPr>
                <w:rFonts w:hint="eastAsia"/>
                <w:sz w:val="24"/>
              </w:rPr>
              <w:t>1</w:t>
            </w:r>
            <w:r>
              <w:rPr>
                <w:rFonts w:ascii="仿宋_GB2312" w:hAnsi="仿宋" w:hint="eastAsia"/>
                <w:sz w:val="24"/>
              </w:rPr>
              <w:t>.</w:t>
            </w:r>
            <w:r>
              <w:rPr>
                <w:rFonts w:hint="eastAsia"/>
                <w:sz w:val="24"/>
              </w:rPr>
              <w:t>3</w:t>
            </w:r>
            <w:r w:rsidR="000B014A" w:rsidRPr="000B014A">
              <w:rPr>
                <w:rFonts w:ascii="仿宋_GB2312" w:hAnsi="仿宋"/>
                <w:sz w:val="24"/>
              </w:rPr>
              <w:t>学</w:t>
            </w:r>
            <w:r w:rsidR="000B014A" w:rsidRPr="000B014A">
              <w:rPr>
                <w:rFonts w:ascii="仿宋_GB2312" w:hAnsi="仿宋" w:hint="eastAsia"/>
                <w:sz w:val="24"/>
              </w:rPr>
              <w:t>院</w:t>
            </w:r>
            <w:r w:rsidR="000B014A" w:rsidRPr="000B014A">
              <w:rPr>
                <w:rFonts w:ascii="仿宋_GB2312" w:hAnsi="仿宋"/>
                <w:sz w:val="24"/>
              </w:rPr>
              <w:t>对毕业论文（设计）选题、开题、答辩等环节的全过程管理要求，对形式、内容、难度的严格监控情况及实际完成质量情况。</w:t>
            </w:r>
          </w:p>
        </w:tc>
        <w:tc>
          <w:tcPr>
            <w:tcW w:w="1276" w:type="dxa"/>
          </w:tcPr>
          <w:p w14:paraId="754EB9F0" w14:textId="661C64A8" w:rsidR="00E66ED6" w:rsidRDefault="000B014A" w:rsidP="00A5657A">
            <w:pPr>
              <w:adjustRightInd w:val="0"/>
              <w:snapToGrid w:val="0"/>
              <w:spacing w:line="360" w:lineRule="exact"/>
              <w:jc w:val="center"/>
              <w:rPr>
                <w:rFonts w:ascii="仿宋_GB2312" w:hAnsi="仿宋"/>
                <w:sz w:val="24"/>
              </w:rPr>
            </w:pPr>
            <w:r>
              <w:rPr>
                <w:rFonts w:ascii="仿宋_GB2312" w:hAnsi="仿宋" w:hint="eastAsia"/>
                <w:sz w:val="24"/>
              </w:rPr>
              <w:t>教学</w:t>
            </w:r>
            <w:r w:rsidR="004D2101">
              <w:rPr>
                <w:rFonts w:ascii="仿宋_GB2312" w:hAnsi="仿宋" w:hint="eastAsia"/>
                <w:sz w:val="24"/>
              </w:rPr>
              <w:t>线</w:t>
            </w:r>
          </w:p>
        </w:tc>
      </w:tr>
      <w:tr w:rsidR="00C5262C" w14:paraId="3AF0AECB" w14:textId="77777777" w:rsidTr="002879B2">
        <w:trPr>
          <w:trHeight w:val="1485"/>
        </w:trPr>
        <w:tc>
          <w:tcPr>
            <w:tcW w:w="791" w:type="dxa"/>
            <w:vMerge/>
          </w:tcPr>
          <w:p w14:paraId="232FFB0B"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02BE9690" w14:textId="77777777" w:rsidR="00E66ED6" w:rsidRDefault="00E66ED6" w:rsidP="00A5657A">
            <w:pPr>
              <w:adjustRightInd w:val="0"/>
              <w:snapToGrid w:val="0"/>
              <w:spacing w:line="360" w:lineRule="exact"/>
              <w:jc w:val="center"/>
              <w:rPr>
                <w:rFonts w:ascii="仿宋_GB2312" w:hAnsi="仿宋"/>
                <w:sz w:val="24"/>
              </w:rPr>
            </w:pPr>
            <w:r>
              <w:rPr>
                <w:rFonts w:hint="eastAsia"/>
                <w:sz w:val="24"/>
              </w:rPr>
              <w:t>2</w:t>
            </w:r>
            <w:r>
              <w:rPr>
                <w:rFonts w:ascii="仿宋_GB2312" w:hAnsi="仿宋" w:hint="eastAsia"/>
                <w:sz w:val="24"/>
              </w:rPr>
              <w:t>.</w:t>
            </w:r>
            <w:r>
              <w:rPr>
                <w:rFonts w:hint="eastAsia"/>
                <w:sz w:val="24"/>
              </w:rPr>
              <w:t>2</w:t>
            </w:r>
            <w:r>
              <w:rPr>
                <w:rFonts w:ascii="仿宋_GB2312" w:hAnsi="仿宋" w:hint="eastAsia"/>
                <w:sz w:val="24"/>
              </w:rPr>
              <w:t>专业建设</w:t>
            </w:r>
          </w:p>
        </w:tc>
        <w:tc>
          <w:tcPr>
            <w:tcW w:w="5043" w:type="dxa"/>
          </w:tcPr>
          <w:p w14:paraId="64A2C350" w14:textId="77777777" w:rsidR="00E66ED6" w:rsidRDefault="00E66ED6" w:rsidP="00A5657A">
            <w:pPr>
              <w:adjustRightInd w:val="0"/>
              <w:snapToGrid w:val="0"/>
              <w:spacing w:line="360" w:lineRule="exact"/>
              <w:rPr>
                <w:rFonts w:ascii="仿宋_GB2312" w:hAnsi="仿宋"/>
                <w:sz w:val="24"/>
              </w:rPr>
            </w:pPr>
            <w:r>
              <w:rPr>
                <w:rFonts w:hint="eastAsia"/>
                <w:sz w:val="24"/>
              </w:rPr>
              <w:t>2</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专业设置、专业建设与国家重大发展战略及社会对创新型人才需求的契合情况</w:t>
            </w:r>
          </w:p>
          <w:p w14:paraId="532BCC53"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【必选】通过认证（评估）的专业占专业总数的比例</w:t>
            </w:r>
            <w:r>
              <w:rPr>
                <w:rFonts w:ascii="仿宋_GB2312" w:hAnsi="仿宋" w:hint="eastAsia"/>
                <w:sz w:val="24"/>
              </w:rPr>
              <w:t xml:space="preserve"> </w:t>
            </w:r>
          </w:p>
          <w:p w14:paraId="524A6B16"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【可选】近三年新增专业数</w:t>
            </w:r>
          </w:p>
          <w:p w14:paraId="0BFB0A28"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【可选】近三年停招专业数</w:t>
            </w:r>
          </w:p>
        </w:tc>
        <w:tc>
          <w:tcPr>
            <w:tcW w:w="1276" w:type="dxa"/>
          </w:tcPr>
          <w:p w14:paraId="38C147DF" w14:textId="3506CD88" w:rsidR="00E66ED6" w:rsidRDefault="001E3AA2" w:rsidP="00A5657A">
            <w:pPr>
              <w:adjustRightInd w:val="0"/>
              <w:snapToGrid w:val="0"/>
              <w:spacing w:line="360" w:lineRule="exact"/>
              <w:jc w:val="center"/>
              <w:rPr>
                <w:rFonts w:ascii="仿宋_GB2312" w:hAnsi="仿宋"/>
                <w:sz w:val="24"/>
              </w:rPr>
            </w:pPr>
            <w:r>
              <w:rPr>
                <w:rFonts w:ascii="仿宋_GB2312" w:hAnsi="仿宋" w:hint="eastAsia"/>
                <w:sz w:val="24"/>
              </w:rPr>
              <w:t>教学</w:t>
            </w:r>
            <w:r w:rsidR="00B94EAF">
              <w:rPr>
                <w:rFonts w:ascii="仿宋_GB2312" w:hAnsi="仿宋" w:hint="eastAsia"/>
                <w:sz w:val="24"/>
              </w:rPr>
              <w:t>线</w:t>
            </w:r>
          </w:p>
        </w:tc>
      </w:tr>
      <w:tr w:rsidR="00C5262C" w14:paraId="27613289" w14:textId="77777777" w:rsidTr="004D241C">
        <w:trPr>
          <w:trHeight w:val="1059"/>
        </w:trPr>
        <w:tc>
          <w:tcPr>
            <w:tcW w:w="791" w:type="dxa"/>
            <w:vMerge/>
          </w:tcPr>
          <w:p w14:paraId="3E6E688E"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2CADDC04" w14:textId="77777777" w:rsidR="00E66ED6" w:rsidRDefault="00E66ED6" w:rsidP="00A5657A">
            <w:pPr>
              <w:adjustRightInd w:val="0"/>
              <w:snapToGrid w:val="0"/>
              <w:spacing w:line="360" w:lineRule="exact"/>
              <w:rPr>
                <w:rFonts w:ascii="仿宋_GB2312" w:hAnsi="仿宋"/>
                <w:sz w:val="24"/>
              </w:rPr>
            </w:pPr>
          </w:p>
        </w:tc>
        <w:tc>
          <w:tcPr>
            <w:tcW w:w="5043" w:type="dxa"/>
          </w:tcPr>
          <w:p w14:paraId="24DE436C" w14:textId="7083E6BF" w:rsidR="00E66ED6" w:rsidRDefault="00E66ED6" w:rsidP="00A5657A">
            <w:pPr>
              <w:adjustRightInd w:val="0"/>
              <w:snapToGrid w:val="0"/>
              <w:spacing w:line="360" w:lineRule="exact"/>
              <w:rPr>
                <w:rFonts w:ascii="仿宋_GB2312" w:hAnsi="仿宋"/>
                <w:sz w:val="24"/>
              </w:rPr>
            </w:pPr>
            <w:r>
              <w:rPr>
                <w:rFonts w:hint="eastAsia"/>
                <w:sz w:val="24"/>
              </w:rPr>
              <w:t>2</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2</w:t>
            </w:r>
            <w:r w:rsidR="001E3AA2" w:rsidRPr="001E3AA2">
              <w:rPr>
                <w:rFonts w:ascii="仿宋_GB2312" w:hAnsi="仿宋"/>
                <w:sz w:val="24"/>
              </w:rPr>
              <w:t>学</w:t>
            </w:r>
            <w:r w:rsidR="001E3AA2" w:rsidRPr="001E3AA2">
              <w:rPr>
                <w:rFonts w:ascii="仿宋_GB2312" w:hAnsi="仿宋" w:hint="eastAsia"/>
                <w:sz w:val="24"/>
              </w:rPr>
              <w:t>院</w:t>
            </w:r>
            <w:r w:rsidR="001E3AA2" w:rsidRPr="001E3AA2">
              <w:rPr>
                <w:rFonts w:ascii="仿宋_GB2312" w:hAnsi="仿宋"/>
                <w:sz w:val="24"/>
              </w:rPr>
              <w:t>培养方案是否符合普通高等学校本科专业类国家标准（基本标准）要求、是否融入行业标准（特色标准）、是否体现学校定位（个性化标准）；培养方案是否体现了产出导向理念，即根据培养目标制定毕业要求、根据毕业要求构建与之相适应的课程体系</w:t>
            </w:r>
          </w:p>
        </w:tc>
        <w:tc>
          <w:tcPr>
            <w:tcW w:w="1276" w:type="dxa"/>
          </w:tcPr>
          <w:p w14:paraId="7DCD4206" w14:textId="0C3ED59A" w:rsidR="00E66ED6" w:rsidRDefault="001E3AA2" w:rsidP="00A5657A">
            <w:pPr>
              <w:adjustRightInd w:val="0"/>
              <w:snapToGrid w:val="0"/>
              <w:spacing w:line="360" w:lineRule="exact"/>
              <w:jc w:val="center"/>
              <w:rPr>
                <w:rFonts w:ascii="仿宋_GB2312" w:hAnsi="仿宋"/>
                <w:sz w:val="24"/>
              </w:rPr>
            </w:pPr>
            <w:r>
              <w:rPr>
                <w:rFonts w:ascii="仿宋_GB2312" w:hAnsi="仿宋" w:hint="eastAsia"/>
                <w:sz w:val="24"/>
              </w:rPr>
              <w:t>教学</w:t>
            </w:r>
            <w:r w:rsidR="000E04D6">
              <w:rPr>
                <w:rFonts w:ascii="仿宋_GB2312" w:hAnsi="仿宋" w:hint="eastAsia"/>
                <w:sz w:val="24"/>
              </w:rPr>
              <w:t>线</w:t>
            </w:r>
          </w:p>
        </w:tc>
      </w:tr>
      <w:tr w:rsidR="00C5262C" w14:paraId="394835F7" w14:textId="77777777" w:rsidTr="004D241C">
        <w:trPr>
          <w:trHeight w:val="834"/>
        </w:trPr>
        <w:tc>
          <w:tcPr>
            <w:tcW w:w="791" w:type="dxa"/>
            <w:vMerge/>
          </w:tcPr>
          <w:p w14:paraId="56DC7222"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62135D50" w14:textId="77777777" w:rsidR="00E66ED6" w:rsidRDefault="00E66ED6" w:rsidP="00A5657A">
            <w:pPr>
              <w:adjustRightInd w:val="0"/>
              <w:snapToGrid w:val="0"/>
              <w:spacing w:line="360" w:lineRule="exact"/>
              <w:rPr>
                <w:rFonts w:ascii="仿宋_GB2312" w:hAnsi="仿宋"/>
                <w:sz w:val="24"/>
              </w:rPr>
            </w:pPr>
          </w:p>
        </w:tc>
        <w:tc>
          <w:tcPr>
            <w:tcW w:w="5043" w:type="dxa"/>
          </w:tcPr>
          <w:p w14:paraId="1BEFB389" w14:textId="77777777" w:rsidR="00E66ED6" w:rsidRDefault="00E66ED6" w:rsidP="00A5657A">
            <w:pPr>
              <w:adjustRightInd w:val="0"/>
              <w:snapToGrid w:val="0"/>
              <w:spacing w:line="360" w:lineRule="exact"/>
              <w:rPr>
                <w:rFonts w:ascii="仿宋_GB2312" w:hAnsi="仿宋"/>
                <w:sz w:val="24"/>
              </w:rPr>
            </w:pPr>
            <w:r>
              <w:rPr>
                <w:rFonts w:hint="eastAsia"/>
                <w:sz w:val="24"/>
              </w:rPr>
              <w:t>2</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3</w:t>
            </w:r>
            <w:r>
              <w:rPr>
                <w:rFonts w:ascii="仿宋_GB2312" w:hAnsi="仿宋" w:hint="eastAsia"/>
                <w:sz w:val="24"/>
              </w:rPr>
              <w:t xml:space="preserve"> </w:t>
            </w:r>
            <w:r>
              <w:rPr>
                <w:rFonts w:ascii="仿宋_GB2312" w:hAnsi="仿宋" w:hint="eastAsia"/>
                <w:sz w:val="24"/>
              </w:rPr>
              <w:t>学校通过主辅修、微专业和双学士学位培养等</w:t>
            </w:r>
            <w:r>
              <w:rPr>
                <w:rFonts w:ascii="仿宋_GB2312" w:hAnsi="仿宋" w:hint="eastAsia"/>
                <w:sz w:val="24"/>
              </w:rPr>
              <w:t xml:space="preserve"> </w:t>
            </w:r>
            <w:r>
              <w:rPr>
                <w:rFonts w:ascii="仿宋_GB2312" w:hAnsi="仿宋" w:hint="eastAsia"/>
                <w:sz w:val="24"/>
              </w:rPr>
              <w:t>举措促进复合型人才培养情况</w:t>
            </w:r>
          </w:p>
        </w:tc>
        <w:tc>
          <w:tcPr>
            <w:tcW w:w="1276" w:type="dxa"/>
          </w:tcPr>
          <w:p w14:paraId="55C750B5" w14:textId="1C7255AC"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教</w:t>
            </w:r>
            <w:r w:rsidR="001E3AA2">
              <w:rPr>
                <w:rFonts w:ascii="仿宋_GB2312" w:hAnsi="仿宋" w:hint="eastAsia"/>
                <w:sz w:val="24"/>
              </w:rPr>
              <w:t>学</w:t>
            </w:r>
            <w:r w:rsidR="000E04D6">
              <w:rPr>
                <w:rFonts w:ascii="仿宋_GB2312" w:hAnsi="仿宋" w:hint="eastAsia"/>
                <w:sz w:val="24"/>
              </w:rPr>
              <w:t>线</w:t>
            </w:r>
          </w:p>
        </w:tc>
      </w:tr>
      <w:tr w:rsidR="00C5262C" w14:paraId="184154AF" w14:textId="77777777" w:rsidTr="002879B2">
        <w:trPr>
          <w:trHeight w:val="1188"/>
        </w:trPr>
        <w:tc>
          <w:tcPr>
            <w:tcW w:w="791" w:type="dxa"/>
            <w:vMerge/>
          </w:tcPr>
          <w:p w14:paraId="224B1B5A"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3664FE46" w14:textId="77777777" w:rsidR="00E66ED6" w:rsidRDefault="00E66ED6" w:rsidP="00A5657A">
            <w:pPr>
              <w:adjustRightInd w:val="0"/>
              <w:snapToGrid w:val="0"/>
              <w:spacing w:line="360" w:lineRule="exact"/>
              <w:jc w:val="center"/>
              <w:rPr>
                <w:rFonts w:ascii="仿宋_GB2312" w:hAnsi="仿宋"/>
                <w:sz w:val="24"/>
              </w:rPr>
            </w:pPr>
            <w:r>
              <w:rPr>
                <w:rFonts w:hint="eastAsia"/>
                <w:sz w:val="24"/>
              </w:rPr>
              <w:t>2</w:t>
            </w:r>
            <w:r>
              <w:rPr>
                <w:rFonts w:ascii="仿宋_GB2312" w:hAnsi="仿宋" w:hint="eastAsia"/>
                <w:sz w:val="24"/>
              </w:rPr>
              <w:t>.</w:t>
            </w:r>
            <w:r>
              <w:rPr>
                <w:rFonts w:hint="eastAsia"/>
                <w:sz w:val="24"/>
              </w:rPr>
              <w:t>3</w:t>
            </w:r>
            <w:r>
              <w:rPr>
                <w:rFonts w:ascii="仿宋_GB2312" w:hAnsi="仿宋" w:hint="eastAsia"/>
                <w:sz w:val="24"/>
              </w:rPr>
              <w:t>实践教学</w:t>
            </w:r>
          </w:p>
        </w:tc>
        <w:tc>
          <w:tcPr>
            <w:tcW w:w="5043" w:type="dxa"/>
          </w:tcPr>
          <w:p w14:paraId="5B7B8E35" w14:textId="6CB8F6A3" w:rsidR="00E66ED6" w:rsidRDefault="00E66ED6" w:rsidP="00A5657A">
            <w:pPr>
              <w:adjustRightInd w:val="0"/>
              <w:snapToGrid w:val="0"/>
              <w:spacing w:line="360" w:lineRule="exact"/>
              <w:rPr>
                <w:rFonts w:ascii="仿宋_GB2312" w:hAnsi="仿宋"/>
                <w:sz w:val="24"/>
              </w:rPr>
            </w:pPr>
            <w:r>
              <w:rPr>
                <w:rFonts w:hint="eastAsia"/>
                <w:sz w:val="24"/>
              </w:rPr>
              <w:t>2</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1</w:t>
            </w:r>
            <w:r w:rsidR="001E3AA2" w:rsidRPr="001E3AA2">
              <w:rPr>
                <w:rFonts w:ascii="仿宋_GB2312" w:hAnsi="仿宋"/>
                <w:sz w:val="24"/>
              </w:rPr>
              <w:t>学</w:t>
            </w:r>
            <w:r w:rsidR="001E3AA2" w:rsidRPr="001E3AA2">
              <w:rPr>
                <w:rFonts w:ascii="仿宋_GB2312" w:hAnsi="仿宋" w:hint="eastAsia"/>
                <w:sz w:val="24"/>
              </w:rPr>
              <w:t>院</w:t>
            </w:r>
            <w:r w:rsidR="001E3AA2" w:rsidRPr="001E3AA2">
              <w:rPr>
                <w:rFonts w:ascii="仿宋_GB2312" w:hAnsi="仿宋"/>
                <w:sz w:val="24"/>
              </w:rPr>
              <w:t>实践教学体系的建设思路与主要内容，推进实践教学改革措施及实施效果</w:t>
            </w:r>
          </w:p>
          <w:p w14:paraId="2E0B6BBC"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【必选】实践教学学分占总学分（学时）比例（人</w:t>
            </w:r>
            <w:r>
              <w:rPr>
                <w:rFonts w:ascii="仿宋_GB2312" w:hAnsi="仿宋" w:hint="eastAsia"/>
                <w:sz w:val="24"/>
              </w:rPr>
              <w:t xml:space="preserve"> </w:t>
            </w:r>
            <w:r>
              <w:rPr>
                <w:rFonts w:ascii="仿宋_GB2312" w:hAnsi="仿宋" w:hint="eastAsia"/>
                <w:sz w:val="24"/>
              </w:rPr>
              <w:t>文社科类专业≥</w:t>
            </w:r>
            <w:r>
              <w:rPr>
                <w:rFonts w:hint="eastAsia"/>
                <w:sz w:val="24"/>
              </w:rPr>
              <w:t>15</w:t>
            </w:r>
            <w:r>
              <w:rPr>
                <w:rFonts w:ascii="仿宋_GB2312" w:hAnsi="仿宋" w:hint="eastAsia"/>
                <w:sz w:val="24"/>
              </w:rPr>
              <w:t>%</w:t>
            </w:r>
            <w:r>
              <w:rPr>
                <w:rFonts w:ascii="仿宋_GB2312" w:hAnsi="仿宋" w:hint="eastAsia"/>
                <w:sz w:val="24"/>
              </w:rPr>
              <w:t>，理工农医类专业≥</w:t>
            </w:r>
            <w:r>
              <w:rPr>
                <w:rFonts w:hint="eastAsia"/>
                <w:sz w:val="24"/>
              </w:rPr>
              <w:t>25</w:t>
            </w:r>
            <w:r>
              <w:rPr>
                <w:rFonts w:ascii="仿宋_GB2312" w:hAnsi="仿宋" w:hint="eastAsia"/>
                <w:sz w:val="24"/>
              </w:rPr>
              <w:t>%</w:t>
            </w:r>
            <w:r>
              <w:rPr>
                <w:rFonts w:ascii="仿宋_GB2312" w:hAnsi="仿宋" w:hint="eastAsia"/>
                <w:sz w:val="24"/>
              </w:rPr>
              <w:t>）</w:t>
            </w:r>
            <w:r>
              <w:rPr>
                <w:rFonts w:ascii="仿宋_GB2312" w:hAnsi="仿宋" w:hint="eastAsia"/>
                <w:sz w:val="24"/>
              </w:rPr>
              <w:t xml:space="preserve"> </w:t>
            </w:r>
          </w:p>
          <w:p w14:paraId="0730D508"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【必选】国家级、省级实践教学基地（包括实验教</w:t>
            </w:r>
            <w:r>
              <w:rPr>
                <w:rFonts w:ascii="仿宋_GB2312" w:hAnsi="仿宋" w:hint="eastAsia"/>
                <w:sz w:val="24"/>
              </w:rPr>
              <w:t xml:space="preserve"> </w:t>
            </w:r>
            <w:r>
              <w:rPr>
                <w:rFonts w:ascii="仿宋_GB2312" w:hAnsi="仿宋" w:hint="eastAsia"/>
                <w:sz w:val="24"/>
              </w:rPr>
              <w:t>学示范中心、虚拟仿真实验中心、虚拟仿真实验教</w:t>
            </w:r>
            <w:r>
              <w:rPr>
                <w:rFonts w:ascii="仿宋_GB2312" w:hAnsi="仿宋" w:hint="eastAsia"/>
                <w:sz w:val="24"/>
              </w:rPr>
              <w:t xml:space="preserve"> </w:t>
            </w:r>
            <w:r>
              <w:rPr>
                <w:rFonts w:ascii="仿宋_GB2312" w:hAnsi="仿宋" w:hint="eastAsia"/>
                <w:sz w:val="24"/>
              </w:rPr>
              <w:t>学项目、临床教学培训示范中心、工程实践基地、</w:t>
            </w:r>
            <w:r>
              <w:rPr>
                <w:rFonts w:ascii="仿宋_GB2312" w:hAnsi="仿宋" w:hint="eastAsia"/>
                <w:sz w:val="24"/>
              </w:rPr>
              <w:t xml:space="preserve"> </w:t>
            </w:r>
            <w:r>
              <w:rPr>
                <w:rFonts w:ascii="仿宋_GB2312" w:hAnsi="仿宋" w:hint="eastAsia"/>
                <w:sz w:val="24"/>
              </w:rPr>
              <w:t>农科教合作人才培养基地、校外大学生实践教育基地等）数</w:t>
            </w:r>
          </w:p>
        </w:tc>
        <w:tc>
          <w:tcPr>
            <w:tcW w:w="1276" w:type="dxa"/>
          </w:tcPr>
          <w:p w14:paraId="183F40E0" w14:textId="77777777"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教</w:t>
            </w:r>
            <w:r w:rsidR="001E7230">
              <w:rPr>
                <w:rFonts w:ascii="仿宋_GB2312" w:hAnsi="仿宋" w:hint="eastAsia"/>
                <w:sz w:val="24"/>
              </w:rPr>
              <w:t>学</w:t>
            </w:r>
            <w:r w:rsidR="000E04D6">
              <w:rPr>
                <w:rFonts w:ascii="仿宋_GB2312" w:hAnsi="仿宋" w:hint="eastAsia"/>
                <w:sz w:val="24"/>
              </w:rPr>
              <w:t>线</w:t>
            </w:r>
          </w:p>
          <w:p w14:paraId="77693D30" w14:textId="45FFD0E5" w:rsidR="00C9515F" w:rsidRDefault="00C9515F" w:rsidP="00A5657A">
            <w:pPr>
              <w:adjustRightInd w:val="0"/>
              <w:snapToGrid w:val="0"/>
              <w:spacing w:line="360" w:lineRule="exact"/>
              <w:jc w:val="center"/>
              <w:rPr>
                <w:rFonts w:ascii="仿宋_GB2312" w:hAnsi="仿宋" w:hint="eastAsia"/>
                <w:sz w:val="24"/>
              </w:rPr>
            </w:pPr>
            <w:r>
              <w:rPr>
                <w:rFonts w:ascii="仿宋_GB2312" w:hAnsi="仿宋" w:hint="eastAsia"/>
                <w:sz w:val="24"/>
              </w:rPr>
              <w:t>学生线</w:t>
            </w:r>
          </w:p>
        </w:tc>
      </w:tr>
      <w:tr w:rsidR="00C5262C" w14:paraId="1DAEB065" w14:textId="77777777" w:rsidTr="002879B2">
        <w:trPr>
          <w:trHeight w:val="1188"/>
        </w:trPr>
        <w:tc>
          <w:tcPr>
            <w:tcW w:w="791" w:type="dxa"/>
            <w:vMerge/>
          </w:tcPr>
          <w:p w14:paraId="1D5A6D4E"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312017DD" w14:textId="77777777" w:rsidR="00E66ED6" w:rsidRDefault="00E66ED6" w:rsidP="00A5657A">
            <w:pPr>
              <w:adjustRightInd w:val="0"/>
              <w:snapToGrid w:val="0"/>
              <w:spacing w:line="360" w:lineRule="exact"/>
              <w:rPr>
                <w:rFonts w:ascii="仿宋_GB2312" w:hAnsi="仿宋"/>
                <w:sz w:val="24"/>
              </w:rPr>
            </w:pPr>
          </w:p>
        </w:tc>
        <w:tc>
          <w:tcPr>
            <w:tcW w:w="5043" w:type="dxa"/>
          </w:tcPr>
          <w:p w14:paraId="37403A8C" w14:textId="44238133" w:rsidR="00E66ED6" w:rsidRDefault="00E66ED6" w:rsidP="00A5657A">
            <w:pPr>
              <w:adjustRightInd w:val="0"/>
              <w:snapToGrid w:val="0"/>
              <w:spacing w:line="360" w:lineRule="exact"/>
              <w:rPr>
                <w:rFonts w:ascii="仿宋_GB2312" w:hAnsi="仿宋"/>
                <w:sz w:val="24"/>
              </w:rPr>
            </w:pPr>
            <w:r>
              <w:rPr>
                <w:rFonts w:hint="eastAsia"/>
                <w:sz w:val="24"/>
              </w:rPr>
              <w:t>2</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2</w:t>
            </w:r>
            <w:r w:rsidR="001E3AA2" w:rsidRPr="001E3AA2">
              <w:rPr>
                <w:rFonts w:ascii="仿宋_GB2312" w:hAnsi="仿宋"/>
                <w:sz w:val="24"/>
              </w:rPr>
              <w:t>学</w:t>
            </w:r>
            <w:r w:rsidR="001E3AA2" w:rsidRPr="001E3AA2">
              <w:rPr>
                <w:rFonts w:ascii="仿宋_GB2312" w:hAnsi="仿宋" w:hint="eastAsia"/>
                <w:sz w:val="24"/>
              </w:rPr>
              <w:t>院</w:t>
            </w:r>
            <w:r w:rsidR="001E3AA2" w:rsidRPr="001E3AA2">
              <w:rPr>
                <w:rFonts w:ascii="仿宋_GB2312" w:hAnsi="仿宋"/>
                <w:sz w:val="24"/>
              </w:rPr>
              <w:t>与科研院所或企业、行业单位合作共赢、开放共享的实践育人机制建设，支撑本科人才培养的效果情况</w:t>
            </w:r>
          </w:p>
          <w:p w14:paraId="3612EEB7"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【可选】与行业企业共建的实验教学中心数</w:t>
            </w:r>
          </w:p>
        </w:tc>
        <w:tc>
          <w:tcPr>
            <w:tcW w:w="1276" w:type="dxa"/>
          </w:tcPr>
          <w:p w14:paraId="37266DA4" w14:textId="77777777"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教</w:t>
            </w:r>
            <w:r w:rsidR="001E7230">
              <w:rPr>
                <w:rFonts w:ascii="仿宋_GB2312" w:hAnsi="仿宋" w:hint="eastAsia"/>
                <w:sz w:val="24"/>
              </w:rPr>
              <w:t>学</w:t>
            </w:r>
            <w:r w:rsidR="00C9515F">
              <w:rPr>
                <w:rFonts w:ascii="仿宋_GB2312" w:hAnsi="仿宋" w:hint="eastAsia"/>
                <w:sz w:val="24"/>
              </w:rPr>
              <w:t>线</w:t>
            </w:r>
          </w:p>
          <w:p w14:paraId="1CC3CA3A" w14:textId="77777777" w:rsidR="0081209E" w:rsidRDefault="0081209E" w:rsidP="00A5657A">
            <w:pPr>
              <w:adjustRightInd w:val="0"/>
              <w:snapToGrid w:val="0"/>
              <w:spacing w:line="360" w:lineRule="exact"/>
              <w:jc w:val="center"/>
              <w:rPr>
                <w:rFonts w:ascii="仿宋_GB2312" w:hAnsi="仿宋"/>
                <w:sz w:val="24"/>
              </w:rPr>
            </w:pPr>
            <w:r>
              <w:rPr>
                <w:rFonts w:ascii="仿宋_GB2312" w:hAnsi="仿宋" w:hint="eastAsia"/>
                <w:sz w:val="24"/>
              </w:rPr>
              <w:t>科研线</w:t>
            </w:r>
          </w:p>
          <w:p w14:paraId="0F5CC4DD" w14:textId="69173DA8" w:rsidR="0081209E" w:rsidRDefault="0081209E" w:rsidP="00A5657A">
            <w:pPr>
              <w:adjustRightInd w:val="0"/>
              <w:snapToGrid w:val="0"/>
              <w:spacing w:line="360" w:lineRule="exact"/>
              <w:jc w:val="center"/>
              <w:rPr>
                <w:rFonts w:ascii="仿宋_GB2312" w:hAnsi="仿宋" w:hint="eastAsia"/>
                <w:sz w:val="24"/>
              </w:rPr>
            </w:pPr>
            <w:r>
              <w:rPr>
                <w:rFonts w:ascii="仿宋_GB2312" w:hAnsi="仿宋" w:hint="eastAsia"/>
                <w:sz w:val="24"/>
              </w:rPr>
              <w:t>实验室</w:t>
            </w:r>
          </w:p>
        </w:tc>
      </w:tr>
      <w:tr w:rsidR="00C5262C" w14:paraId="3AAF70F3" w14:textId="77777777" w:rsidTr="002879B2">
        <w:trPr>
          <w:trHeight w:val="1188"/>
        </w:trPr>
        <w:tc>
          <w:tcPr>
            <w:tcW w:w="791" w:type="dxa"/>
            <w:vMerge/>
          </w:tcPr>
          <w:p w14:paraId="51B1D394"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2E0EBA25" w14:textId="77777777" w:rsidR="00E66ED6" w:rsidRDefault="00E66ED6" w:rsidP="00A5657A">
            <w:pPr>
              <w:adjustRightInd w:val="0"/>
              <w:snapToGrid w:val="0"/>
              <w:spacing w:line="360" w:lineRule="exact"/>
              <w:rPr>
                <w:rFonts w:ascii="仿宋_GB2312" w:hAnsi="仿宋"/>
                <w:sz w:val="24"/>
              </w:rPr>
            </w:pPr>
          </w:p>
        </w:tc>
        <w:tc>
          <w:tcPr>
            <w:tcW w:w="5043" w:type="dxa"/>
          </w:tcPr>
          <w:p w14:paraId="0607EE11" w14:textId="77777777" w:rsidR="00E66ED6" w:rsidRDefault="00E66ED6" w:rsidP="00A5657A">
            <w:pPr>
              <w:adjustRightInd w:val="0"/>
              <w:snapToGrid w:val="0"/>
              <w:spacing w:line="360" w:lineRule="exact"/>
              <w:rPr>
                <w:rFonts w:ascii="仿宋_GB2312" w:hAnsi="仿宋"/>
                <w:sz w:val="24"/>
              </w:rPr>
            </w:pPr>
            <w:r>
              <w:rPr>
                <w:rFonts w:hint="eastAsia"/>
                <w:sz w:val="24"/>
              </w:rPr>
              <w:t>2</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3</w:t>
            </w:r>
            <w:r>
              <w:rPr>
                <w:rFonts w:ascii="仿宋_GB2312" w:hAnsi="仿宋" w:hint="eastAsia"/>
                <w:sz w:val="24"/>
              </w:rPr>
              <w:t xml:space="preserve"> </w:t>
            </w:r>
            <w:r>
              <w:rPr>
                <w:rFonts w:ascii="仿宋_GB2312" w:hAnsi="仿宋" w:hint="eastAsia"/>
                <w:sz w:val="24"/>
              </w:rPr>
              <w:t>毕业论文（设计）选题来自教师专业实践、科研课题情况及完成质量</w:t>
            </w:r>
            <w:r>
              <w:rPr>
                <w:rFonts w:ascii="仿宋_GB2312" w:hAnsi="仿宋" w:hint="eastAsia"/>
                <w:sz w:val="24"/>
              </w:rPr>
              <w:t xml:space="preserve"> </w:t>
            </w:r>
          </w:p>
          <w:p w14:paraId="7944C6BB"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【必选】以实验、实习、工程实践和社会调查等实践性工作为基础的毕业论文（设</w:t>
            </w:r>
            <w:r>
              <w:rPr>
                <w:rFonts w:ascii="仿宋_GB2312" w:hAnsi="仿宋" w:hint="eastAsia"/>
                <w:sz w:val="24"/>
              </w:rPr>
              <w:t xml:space="preserve"> </w:t>
            </w:r>
            <w:r>
              <w:rPr>
                <w:rFonts w:ascii="仿宋_GB2312" w:hAnsi="仿宋" w:hint="eastAsia"/>
                <w:sz w:val="24"/>
              </w:rPr>
              <w:t>计）比例≥</w:t>
            </w:r>
            <w:r>
              <w:rPr>
                <w:rFonts w:hint="eastAsia"/>
                <w:sz w:val="24"/>
              </w:rPr>
              <w:t>50</w:t>
            </w:r>
            <w:r>
              <w:rPr>
                <w:rFonts w:ascii="仿宋_GB2312" w:hAnsi="仿宋" w:hint="eastAsia"/>
                <w:sz w:val="24"/>
              </w:rPr>
              <w:t>%</w:t>
            </w:r>
          </w:p>
        </w:tc>
        <w:tc>
          <w:tcPr>
            <w:tcW w:w="1276" w:type="dxa"/>
          </w:tcPr>
          <w:p w14:paraId="5E88FBDA" w14:textId="1166D392"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教</w:t>
            </w:r>
            <w:r w:rsidR="001E7230">
              <w:rPr>
                <w:rFonts w:ascii="仿宋_GB2312" w:hAnsi="仿宋" w:hint="eastAsia"/>
                <w:sz w:val="24"/>
              </w:rPr>
              <w:t>学</w:t>
            </w:r>
            <w:r w:rsidR="00E46111">
              <w:rPr>
                <w:rFonts w:ascii="仿宋_GB2312" w:hAnsi="仿宋" w:hint="eastAsia"/>
                <w:sz w:val="24"/>
              </w:rPr>
              <w:t>线</w:t>
            </w:r>
          </w:p>
        </w:tc>
      </w:tr>
      <w:tr w:rsidR="00C5262C" w14:paraId="21E8A03D" w14:textId="77777777" w:rsidTr="002879B2">
        <w:trPr>
          <w:trHeight w:val="1188"/>
        </w:trPr>
        <w:tc>
          <w:tcPr>
            <w:tcW w:w="791" w:type="dxa"/>
            <w:vMerge/>
          </w:tcPr>
          <w:p w14:paraId="778CFBAE" w14:textId="77777777" w:rsidR="00E66ED6" w:rsidRDefault="00E66ED6" w:rsidP="00A5657A">
            <w:pPr>
              <w:adjustRightInd w:val="0"/>
              <w:snapToGrid w:val="0"/>
              <w:spacing w:line="360" w:lineRule="exact"/>
              <w:rPr>
                <w:rFonts w:ascii="仿宋_GB2312" w:hAnsi="仿宋"/>
                <w:sz w:val="24"/>
              </w:rPr>
            </w:pPr>
          </w:p>
        </w:tc>
        <w:tc>
          <w:tcPr>
            <w:tcW w:w="1107" w:type="dxa"/>
          </w:tcPr>
          <w:p w14:paraId="76A04781" w14:textId="77777777" w:rsidR="00E66ED6" w:rsidRDefault="00E66ED6" w:rsidP="00A5657A">
            <w:pPr>
              <w:adjustRightInd w:val="0"/>
              <w:snapToGrid w:val="0"/>
              <w:spacing w:line="360" w:lineRule="exact"/>
              <w:jc w:val="center"/>
              <w:rPr>
                <w:rFonts w:ascii="仿宋_GB2312" w:hAnsi="仿宋"/>
                <w:sz w:val="24"/>
              </w:rPr>
            </w:pPr>
            <w:r>
              <w:rPr>
                <w:rFonts w:hint="eastAsia"/>
                <w:sz w:val="24"/>
              </w:rPr>
              <w:t>2</w:t>
            </w:r>
            <w:r>
              <w:rPr>
                <w:rFonts w:ascii="仿宋_GB2312" w:hAnsi="仿宋" w:hint="eastAsia"/>
                <w:sz w:val="24"/>
              </w:rPr>
              <w:t>.</w:t>
            </w:r>
            <w:r>
              <w:rPr>
                <w:rFonts w:hint="eastAsia"/>
                <w:sz w:val="24"/>
              </w:rPr>
              <w:t>4</w:t>
            </w:r>
            <w:r>
              <w:rPr>
                <w:rFonts w:ascii="仿宋_GB2312" w:hAnsi="仿宋" w:hint="eastAsia"/>
                <w:sz w:val="24"/>
              </w:rPr>
              <w:t>课堂教学</w:t>
            </w:r>
          </w:p>
        </w:tc>
        <w:tc>
          <w:tcPr>
            <w:tcW w:w="5043" w:type="dxa"/>
          </w:tcPr>
          <w:p w14:paraId="7DE42575" w14:textId="77777777" w:rsidR="00E66ED6" w:rsidRDefault="00E66ED6" w:rsidP="00A5657A">
            <w:pPr>
              <w:adjustRightInd w:val="0"/>
              <w:snapToGrid w:val="0"/>
              <w:spacing w:line="360" w:lineRule="exact"/>
              <w:rPr>
                <w:rFonts w:ascii="仿宋_GB2312" w:hAnsi="仿宋"/>
                <w:sz w:val="24"/>
              </w:rPr>
            </w:pPr>
            <w:r>
              <w:rPr>
                <w:rFonts w:hint="eastAsia"/>
                <w:sz w:val="24"/>
              </w:rPr>
              <w:t>2</w:t>
            </w:r>
            <w:r>
              <w:rPr>
                <w:rFonts w:ascii="仿宋_GB2312" w:hAnsi="仿宋" w:hint="eastAsia"/>
                <w:sz w:val="24"/>
              </w:rPr>
              <w:t>.</w:t>
            </w:r>
            <w:r>
              <w:rPr>
                <w:rFonts w:hint="eastAsia"/>
                <w:sz w:val="24"/>
              </w:rPr>
              <w:t>4</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实施“以学为中心、以教为主导”的课堂教学，</w:t>
            </w:r>
            <w:r>
              <w:rPr>
                <w:rFonts w:ascii="仿宋_GB2312" w:hAnsi="仿宋" w:hint="eastAsia"/>
                <w:sz w:val="24"/>
              </w:rPr>
              <w:t xml:space="preserve"> </w:t>
            </w:r>
            <w:r>
              <w:rPr>
                <w:rFonts w:ascii="仿宋_GB2312" w:hAnsi="仿宋" w:hint="eastAsia"/>
                <w:sz w:val="24"/>
              </w:rPr>
              <w:t>开展以学生学习成果为导向的教学评价情况</w:t>
            </w:r>
          </w:p>
        </w:tc>
        <w:tc>
          <w:tcPr>
            <w:tcW w:w="1276" w:type="dxa"/>
          </w:tcPr>
          <w:p w14:paraId="347DF49D" w14:textId="10502860"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教</w:t>
            </w:r>
            <w:r w:rsidR="001E7230">
              <w:rPr>
                <w:rFonts w:ascii="仿宋_GB2312" w:hAnsi="仿宋" w:hint="eastAsia"/>
                <w:sz w:val="24"/>
              </w:rPr>
              <w:t>学</w:t>
            </w:r>
            <w:r w:rsidR="00A510E4">
              <w:rPr>
                <w:rFonts w:ascii="仿宋_GB2312" w:hAnsi="仿宋" w:hint="eastAsia"/>
                <w:sz w:val="24"/>
              </w:rPr>
              <w:t>线</w:t>
            </w:r>
          </w:p>
        </w:tc>
      </w:tr>
      <w:tr w:rsidR="00C5262C" w14:paraId="06D7AF6B" w14:textId="77777777" w:rsidTr="00086933">
        <w:trPr>
          <w:trHeight w:val="856"/>
        </w:trPr>
        <w:tc>
          <w:tcPr>
            <w:tcW w:w="791" w:type="dxa"/>
            <w:vMerge/>
          </w:tcPr>
          <w:p w14:paraId="74581993" w14:textId="77777777" w:rsidR="00E66ED6" w:rsidRDefault="00E66ED6" w:rsidP="00A5657A">
            <w:pPr>
              <w:adjustRightInd w:val="0"/>
              <w:snapToGrid w:val="0"/>
              <w:spacing w:line="360" w:lineRule="exact"/>
              <w:rPr>
                <w:rFonts w:ascii="仿宋_GB2312" w:hAnsi="仿宋"/>
                <w:sz w:val="24"/>
              </w:rPr>
            </w:pPr>
          </w:p>
        </w:tc>
        <w:tc>
          <w:tcPr>
            <w:tcW w:w="1107" w:type="dxa"/>
          </w:tcPr>
          <w:p w14:paraId="72DA1F4D" w14:textId="77777777" w:rsidR="00E66ED6" w:rsidRDefault="00E66ED6" w:rsidP="00A5657A">
            <w:pPr>
              <w:adjustRightInd w:val="0"/>
              <w:snapToGrid w:val="0"/>
              <w:spacing w:line="360" w:lineRule="exact"/>
              <w:rPr>
                <w:rFonts w:ascii="仿宋_GB2312" w:hAnsi="仿宋"/>
                <w:sz w:val="24"/>
              </w:rPr>
            </w:pPr>
          </w:p>
        </w:tc>
        <w:tc>
          <w:tcPr>
            <w:tcW w:w="5043" w:type="dxa"/>
          </w:tcPr>
          <w:p w14:paraId="34EFB367" w14:textId="77777777" w:rsidR="00E66ED6" w:rsidRDefault="00E66ED6" w:rsidP="00A5657A">
            <w:pPr>
              <w:adjustRightInd w:val="0"/>
              <w:snapToGrid w:val="0"/>
              <w:spacing w:line="360" w:lineRule="exact"/>
              <w:rPr>
                <w:rFonts w:ascii="仿宋_GB2312" w:hAnsi="仿宋"/>
                <w:sz w:val="24"/>
              </w:rPr>
            </w:pPr>
            <w:r>
              <w:rPr>
                <w:rFonts w:hint="eastAsia"/>
                <w:sz w:val="24"/>
              </w:rPr>
              <w:t>2</w:t>
            </w:r>
            <w:r>
              <w:rPr>
                <w:rFonts w:ascii="仿宋_GB2312" w:hAnsi="仿宋" w:hint="eastAsia"/>
                <w:sz w:val="24"/>
              </w:rPr>
              <w:t>.</w:t>
            </w:r>
            <w:r>
              <w:rPr>
                <w:rFonts w:hint="eastAsia"/>
                <w:sz w:val="24"/>
              </w:rPr>
              <w:t>4</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推进信息技术与教学过程融合、加强信息化教学环境与资源建设情况</w:t>
            </w:r>
          </w:p>
        </w:tc>
        <w:tc>
          <w:tcPr>
            <w:tcW w:w="1276" w:type="dxa"/>
          </w:tcPr>
          <w:p w14:paraId="6AC23595" w14:textId="0BA67B2A" w:rsidR="0081209E" w:rsidRDefault="0081209E" w:rsidP="0081209E">
            <w:pPr>
              <w:adjustRightInd w:val="0"/>
              <w:snapToGrid w:val="0"/>
              <w:spacing w:line="360" w:lineRule="exact"/>
              <w:jc w:val="center"/>
              <w:rPr>
                <w:rFonts w:ascii="仿宋_GB2312" w:hAnsi="仿宋" w:hint="eastAsia"/>
                <w:sz w:val="24"/>
              </w:rPr>
            </w:pPr>
            <w:r>
              <w:rPr>
                <w:rFonts w:ascii="仿宋_GB2312" w:hAnsi="仿宋" w:hint="eastAsia"/>
                <w:sz w:val="24"/>
              </w:rPr>
              <w:t>教学线</w:t>
            </w:r>
          </w:p>
        </w:tc>
      </w:tr>
      <w:tr w:rsidR="00C5262C" w14:paraId="4E8E72A4" w14:textId="77777777" w:rsidTr="002879B2">
        <w:trPr>
          <w:trHeight w:val="1188"/>
        </w:trPr>
        <w:tc>
          <w:tcPr>
            <w:tcW w:w="791" w:type="dxa"/>
            <w:vMerge/>
          </w:tcPr>
          <w:p w14:paraId="1B7147B5" w14:textId="77777777" w:rsidR="00E66ED6" w:rsidRDefault="00E66ED6" w:rsidP="00A5657A">
            <w:pPr>
              <w:adjustRightInd w:val="0"/>
              <w:snapToGrid w:val="0"/>
              <w:spacing w:line="360" w:lineRule="exact"/>
              <w:rPr>
                <w:rFonts w:ascii="仿宋_GB2312" w:hAnsi="仿宋"/>
                <w:sz w:val="24"/>
              </w:rPr>
            </w:pPr>
          </w:p>
        </w:tc>
        <w:tc>
          <w:tcPr>
            <w:tcW w:w="1107" w:type="dxa"/>
          </w:tcPr>
          <w:p w14:paraId="63D8A831" w14:textId="77777777" w:rsidR="00E66ED6" w:rsidRDefault="00E66ED6" w:rsidP="00A5657A">
            <w:pPr>
              <w:adjustRightInd w:val="0"/>
              <w:snapToGrid w:val="0"/>
              <w:spacing w:line="360" w:lineRule="exact"/>
              <w:rPr>
                <w:rFonts w:ascii="仿宋_GB2312" w:hAnsi="仿宋"/>
                <w:sz w:val="24"/>
              </w:rPr>
            </w:pPr>
          </w:p>
        </w:tc>
        <w:tc>
          <w:tcPr>
            <w:tcW w:w="5043" w:type="dxa"/>
          </w:tcPr>
          <w:p w14:paraId="09B95DE9" w14:textId="77777777" w:rsidR="00E66ED6" w:rsidRDefault="00E66ED6" w:rsidP="00A5657A">
            <w:pPr>
              <w:adjustRightInd w:val="0"/>
              <w:snapToGrid w:val="0"/>
              <w:spacing w:line="360" w:lineRule="exact"/>
              <w:rPr>
                <w:rFonts w:ascii="仿宋_GB2312" w:hAnsi="仿宋"/>
                <w:sz w:val="24"/>
              </w:rPr>
            </w:pPr>
            <w:r>
              <w:rPr>
                <w:rFonts w:hint="eastAsia"/>
                <w:sz w:val="24"/>
              </w:rPr>
              <w:t>2</w:t>
            </w:r>
            <w:r>
              <w:rPr>
                <w:rFonts w:ascii="仿宋_GB2312" w:hAnsi="仿宋" w:hint="eastAsia"/>
                <w:sz w:val="24"/>
              </w:rPr>
              <w:t>.</w:t>
            </w:r>
            <w:r>
              <w:rPr>
                <w:rFonts w:hint="eastAsia"/>
                <w:sz w:val="24"/>
              </w:rPr>
              <w:t>4</w:t>
            </w:r>
            <w:r>
              <w:rPr>
                <w:rFonts w:ascii="仿宋_GB2312" w:hAnsi="仿宋" w:hint="eastAsia"/>
                <w:sz w:val="24"/>
              </w:rPr>
              <w:t>.</w:t>
            </w:r>
            <w:r>
              <w:rPr>
                <w:rFonts w:hint="eastAsia"/>
                <w:sz w:val="24"/>
              </w:rPr>
              <w:t>3</w:t>
            </w:r>
            <w:r>
              <w:rPr>
                <w:rFonts w:ascii="仿宋_GB2312" w:hAnsi="仿宋" w:hint="eastAsia"/>
                <w:sz w:val="24"/>
              </w:rPr>
              <w:t xml:space="preserve"> </w:t>
            </w:r>
            <w:r>
              <w:rPr>
                <w:rFonts w:ascii="仿宋_GB2312" w:hAnsi="仿宋" w:hint="eastAsia"/>
                <w:sz w:val="24"/>
              </w:rPr>
              <w:t>建立健全教材管理机构和工作制度情况，依照教材审核选用标准和程序选用教材情况；推进马工程重点教材统一使用情况；对教材选用工作出现负</w:t>
            </w:r>
            <w:r>
              <w:rPr>
                <w:rFonts w:ascii="仿宋_GB2312" w:hAnsi="仿宋" w:hint="eastAsia"/>
                <w:sz w:val="24"/>
              </w:rPr>
              <w:t xml:space="preserve"> </w:t>
            </w:r>
            <w:r>
              <w:rPr>
                <w:rFonts w:ascii="仿宋_GB2312" w:hAnsi="仿宋" w:hint="eastAsia"/>
                <w:sz w:val="24"/>
              </w:rPr>
              <w:t>面问题的处理情况</w:t>
            </w:r>
          </w:p>
          <w:p w14:paraId="27545BA8"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【必选】使用马工程重点教材课程数量与学校应使用马工程重点教材课程数量的比例</w:t>
            </w:r>
            <w:r>
              <w:rPr>
                <w:rFonts w:ascii="仿宋_GB2312" w:hAnsi="仿宋" w:hint="eastAsia"/>
                <w:sz w:val="24"/>
              </w:rPr>
              <w:t xml:space="preserve"> </w:t>
            </w:r>
          </w:p>
          <w:p w14:paraId="6A4D15B8"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【可选】近五年公开出版的教材数</w:t>
            </w:r>
          </w:p>
        </w:tc>
        <w:tc>
          <w:tcPr>
            <w:tcW w:w="1276" w:type="dxa"/>
          </w:tcPr>
          <w:p w14:paraId="2A471DF2" w14:textId="4E783714"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教</w:t>
            </w:r>
            <w:r w:rsidR="001E7230">
              <w:rPr>
                <w:rFonts w:ascii="仿宋_GB2312" w:hAnsi="仿宋" w:hint="eastAsia"/>
                <w:sz w:val="24"/>
              </w:rPr>
              <w:t>学线</w:t>
            </w:r>
          </w:p>
        </w:tc>
      </w:tr>
      <w:tr w:rsidR="00C5262C" w14:paraId="205E6E2C" w14:textId="77777777" w:rsidTr="002879B2">
        <w:trPr>
          <w:trHeight w:val="840"/>
        </w:trPr>
        <w:tc>
          <w:tcPr>
            <w:tcW w:w="791" w:type="dxa"/>
            <w:vMerge/>
          </w:tcPr>
          <w:p w14:paraId="49D0DAB7"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6C636FDA" w14:textId="77777777" w:rsidR="00E66ED6" w:rsidRDefault="00E66ED6" w:rsidP="00A5657A">
            <w:pPr>
              <w:adjustRightInd w:val="0"/>
              <w:snapToGrid w:val="0"/>
              <w:spacing w:line="360" w:lineRule="exact"/>
              <w:jc w:val="center"/>
              <w:rPr>
                <w:rFonts w:ascii="仿宋_GB2312" w:hAnsi="仿宋"/>
                <w:sz w:val="24"/>
              </w:rPr>
            </w:pPr>
            <w:r>
              <w:rPr>
                <w:rFonts w:hint="eastAsia"/>
                <w:sz w:val="24"/>
              </w:rPr>
              <w:t>K2</w:t>
            </w:r>
            <w:r>
              <w:rPr>
                <w:rFonts w:ascii="仿宋_GB2312" w:hAnsi="仿宋" w:hint="eastAsia"/>
                <w:sz w:val="24"/>
              </w:rPr>
              <w:t>.</w:t>
            </w:r>
            <w:r>
              <w:rPr>
                <w:rFonts w:hint="eastAsia"/>
                <w:sz w:val="24"/>
              </w:rPr>
              <w:t>5</w:t>
            </w:r>
            <w:r>
              <w:rPr>
                <w:rFonts w:ascii="仿宋_GB2312" w:hAnsi="仿宋" w:hint="eastAsia"/>
                <w:sz w:val="24"/>
              </w:rPr>
              <w:t>卓越培养</w:t>
            </w:r>
          </w:p>
        </w:tc>
        <w:tc>
          <w:tcPr>
            <w:tcW w:w="5043" w:type="dxa"/>
          </w:tcPr>
          <w:p w14:paraId="3DC6E213" w14:textId="77777777" w:rsidR="00E66ED6" w:rsidRDefault="00E66ED6" w:rsidP="00A5657A">
            <w:pPr>
              <w:adjustRightInd w:val="0"/>
              <w:snapToGrid w:val="0"/>
              <w:spacing w:line="360" w:lineRule="exact"/>
              <w:rPr>
                <w:rFonts w:ascii="仿宋_GB2312" w:hAnsi="仿宋"/>
                <w:sz w:val="24"/>
              </w:rPr>
            </w:pPr>
            <w:r>
              <w:rPr>
                <w:rFonts w:hint="eastAsia"/>
                <w:sz w:val="24"/>
              </w:rPr>
              <w:t>K2</w:t>
            </w:r>
            <w:r>
              <w:rPr>
                <w:rFonts w:ascii="仿宋_GB2312" w:hAnsi="仿宋" w:hint="eastAsia"/>
                <w:sz w:val="24"/>
              </w:rPr>
              <w:t>.</w:t>
            </w:r>
            <w:r>
              <w:rPr>
                <w:rFonts w:hint="eastAsia"/>
                <w:sz w:val="24"/>
              </w:rPr>
              <w:t>5</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科教协同拔尖人才培养模式改革及其实践效果</w:t>
            </w:r>
          </w:p>
          <w:p w14:paraId="11DBD1B1"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【可选】基础学科拔尖学生培养计划学生数</w:t>
            </w:r>
          </w:p>
        </w:tc>
        <w:tc>
          <w:tcPr>
            <w:tcW w:w="1276" w:type="dxa"/>
          </w:tcPr>
          <w:p w14:paraId="0CFE4648" w14:textId="77777777" w:rsidR="00E66ED6" w:rsidRDefault="001E7230" w:rsidP="00A5657A">
            <w:pPr>
              <w:adjustRightInd w:val="0"/>
              <w:snapToGrid w:val="0"/>
              <w:spacing w:line="360" w:lineRule="exact"/>
              <w:jc w:val="center"/>
              <w:rPr>
                <w:rFonts w:ascii="仿宋_GB2312" w:hAnsi="仿宋"/>
                <w:sz w:val="24"/>
              </w:rPr>
            </w:pPr>
            <w:r>
              <w:rPr>
                <w:rFonts w:ascii="仿宋_GB2312" w:hAnsi="仿宋" w:hint="eastAsia"/>
                <w:sz w:val="24"/>
              </w:rPr>
              <w:t>教学线</w:t>
            </w:r>
          </w:p>
          <w:p w14:paraId="39081E29" w14:textId="247211EF" w:rsidR="001E7230" w:rsidRDefault="001E7230" w:rsidP="00A5657A">
            <w:pPr>
              <w:adjustRightInd w:val="0"/>
              <w:snapToGrid w:val="0"/>
              <w:spacing w:line="360" w:lineRule="exact"/>
              <w:jc w:val="center"/>
              <w:rPr>
                <w:rFonts w:ascii="仿宋_GB2312" w:hAnsi="仿宋"/>
                <w:sz w:val="24"/>
              </w:rPr>
            </w:pPr>
            <w:r>
              <w:rPr>
                <w:rFonts w:ascii="仿宋_GB2312" w:hAnsi="仿宋" w:hint="eastAsia"/>
                <w:sz w:val="24"/>
              </w:rPr>
              <w:t>学生线</w:t>
            </w:r>
          </w:p>
        </w:tc>
      </w:tr>
      <w:tr w:rsidR="00C5262C" w14:paraId="5376A9E0" w14:textId="77777777" w:rsidTr="00086933">
        <w:trPr>
          <w:trHeight w:val="699"/>
        </w:trPr>
        <w:tc>
          <w:tcPr>
            <w:tcW w:w="791" w:type="dxa"/>
            <w:vMerge/>
          </w:tcPr>
          <w:p w14:paraId="61B548BA"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02B3F100" w14:textId="77777777" w:rsidR="00E66ED6" w:rsidRDefault="00E66ED6" w:rsidP="00A5657A">
            <w:pPr>
              <w:adjustRightInd w:val="0"/>
              <w:snapToGrid w:val="0"/>
              <w:spacing w:line="360" w:lineRule="exact"/>
              <w:rPr>
                <w:rFonts w:ascii="仿宋_GB2312" w:hAnsi="仿宋"/>
                <w:sz w:val="24"/>
              </w:rPr>
            </w:pPr>
          </w:p>
        </w:tc>
        <w:tc>
          <w:tcPr>
            <w:tcW w:w="5043" w:type="dxa"/>
          </w:tcPr>
          <w:p w14:paraId="4C312FEB" w14:textId="77777777" w:rsidR="00E66ED6" w:rsidRDefault="00E66ED6" w:rsidP="00A5657A">
            <w:pPr>
              <w:adjustRightInd w:val="0"/>
              <w:snapToGrid w:val="0"/>
              <w:spacing w:line="360" w:lineRule="exact"/>
              <w:rPr>
                <w:rFonts w:ascii="仿宋_GB2312" w:hAnsi="仿宋"/>
                <w:sz w:val="24"/>
              </w:rPr>
            </w:pPr>
            <w:r>
              <w:rPr>
                <w:rFonts w:hint="eastAsia"/>
                <w:sz w:val="24"/>
              </w:rPr>
              <w:t>K2</w:t>
            </w:r>
            <w:r>
              <w:rPr>
                <w:rFonts w:ascii="仿宋_GB2312" w:hAnsi="仿宋" w:hint="eastAsia"/>
                <w:sz w:val="24"/>
              </w:rPr>
              <w:t>.</w:t>
            </w:r>
            <w:r>
              <w:rPr>
                <w:rFonts w:hint="eastAsia"/>
                <w:sz w:val="24"/>
              </w:rPr>
              <w:t>5</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加强课程体系整体设计，优化公共课、专业基础课和专业课比例结构，提高课程建设规划性、系统性情况</w:t>
            </w:r>
            <w:r>
              <w:rPr>
                <w:rFonts w:ascii="仿宋_GB2312" w:hAnsi="仿宋" w:hint="eastAsia"/>
                <w:sz w:val="24"/>
              </w:rPr>
              <w:t xml:space="preserve"> </w:t>
            </w:r>
          </w:p>
          <w:p w14:paraId="16081694"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【必选】本科生生均课程门数</w:t>
            </w:r>
            <w:r>
              <w:rPr>
                <w:rFonts w:ascii="仿宋_GB2312" w:hAnsi="仿宋" w:hint="eastAsia"/>
                <w:sz w:val="24"/>
              </w:rPr>
              <w:t xml:space="preserve"> </w:t>
            </w:r>
            <w:r>
              <w:rPr>
                <w:rFonts w:ascii="仿宋_GB2312" w:hAnsi="仿宋" w:hint="eastAsia"/>
                <w:sz w:val="24"/>
              </w:rPr>
              <w:t>【可选】与行业企业共建、共同讲授的课程数</w:t>
            </w:r>
          </w:p>
        </w:tc>
        <w:tc>
          <w:tcPr>
            <w:tcW w:w="1276" w:type="dxa"/>
          </w:tcPr>
          <w:p w14:paraId="4F56EBD4" w14:textId="0245DC22" w:rsidR="00E66ED6" w:rsidRDefault="0081209E" w:rsidP="00A5657A">
            <w:pPr>
              <w:adjustRightInd w:val="0"/>
              <w:snapToGrid w:val="0"/>
              <w:spacing w:line="360" w:lineRule="exact"/>
              <w:jc w:val="center"/>
              <w:rPr>
                <w:rFonts w:ascii="仿宋_GB2312" w:hAnsi="仿宋"/>
                <w:sz w:val="24"/>
              </w:rPr>
            </w:pPr>
            <w:r>
              <w:rPr>
                <w:rFonts w:ascii="仿宋_GB2312" w:hAnsi="仿宋" w:hint="eastAsia"/>
                <w:sz w:val="24"/>
              </w:rPr>
              <w:t>教学线</w:t>
            </w:r>
          </w:p>
        </w:tc>
      </w:tr>
      <w:tr w:rsidR="00C5262C" w14:paraId="75B1FE2A" w14:textId="77777777" w:rsidTr="002879B2">
        <w:trPr>
          <w:trHeight w:val="1188"/>
        </w:trPr>
        <w:tc>
          <w:tcPr>
            <w:tcW w:w="791" w:type="dxa"/>
            <w:vMerge/>
          </w:tcPr>
          <w:p w14:paraId="0A5FD84F"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19FA11B0" w14:textId="77777777" w:rsidR="00E66ED6" w:rsidRDefault="00E66ED6" w:rsidP="00A5657A">
            <w:pPr>
              <w:adjustRightInd w:val="0"/>
              <w:snapToGrid w:val="0"/>
              <w:spacing w:line="360" w:lineRule="exact"/>
              <w:rPr>
                <w:rFonts w:ascii="仿宋_GB2312" w:hAnsi="仿宋"/>
                <w:sz w:val="24"/>
              </w:rPr>
            </w:pPr>
          </w:p>
        </w:tc>
        <w:tc>
          <w:tcPr>
            <w:tcW w:w="5043" w:type="dxa"/>
          </w:tcPr>
          <w:p w14:paraId="29854F40" w14:textId="77777777" w:rsidR="00E66ED6" w:rsidRDefault="00E66ED6" w:rsidP="00A5657A">
            <w:pPr>
              <w:adjustRightInd w:val="0"/>
              <w:snapToGrid w:val="0"/>
              <w:spacing w:line="360" w:lineRule="exact"/>
              <w:rPr>
                <w:rFonts w:ascii="仿宋_GB2312" w:hAnsi="仿宋"/>
                <w:sz w:val="24"/>
              </w:rPr>
            </w:pPr>
            <w:r>
              <w:rPr>
                <w:rFonts w:hint="eastAsia"/>
                <w:sz w:val="24"/>
              </w:rPr>
              <w:t>K2</w:t>
            </w:r>
            <w:r>
              <w:rPr>
                <w:rFonts w:ascii="仿宋_GB2312" w:hAnsi="仿宋" w:hint="eastAsia"/>
                <w:sz w:val="24"/>
              </w:rPr>
              <w:t>.</w:t>
            </w:r>
            <w:r>
              <w:rPr>
                <w:rFonts w:hint="eastAsia"/>
                <w:sz w:val="24"/>
              </w:rPr>
              <w:t>5</w:t>
            </w:r>
            <w:r>
              <w:rPr>
                <w:rFonts w:ascii="仿宋_GB2312" w:hAnsi="仿宋" w:hint="eastAsia"/>
                <w:sz w:val="24"/>
              </w:rPr>
              <w:t>.</w:t>
            </w:r>
            <w:r>
              <w:rPr>
                <w:rFonts w:hint="eastAsia"/>
                <w:sz w:val="24"/>
              </w:rPr>
              <w:t>3</w:t>
            </w:r>
            <w:r>
              <w:rPr>
                <w:rFonts w:ascii="仿宋_GB2312" w:hAnsi="仿宋" w:hint="eastAsia"/>
                <w:sz w:val="24"/>
              </w:rPr>
              <w:t xml:space="preserve"> </w:t>
            </w:r>
            <w:r>
              <w:rPr>
                <w:rFonts w:ascii="仿宋_GB2312" w:hAnsi="仿宋" w:hint="eastAsia"/>
                <w:sz w:val="24"/>
              </w:rPr>
              <w:t>新工科、新农科、新医科、新文科建设以及围绕“培育高水平教学成果”开展教研教改项目建</w:t>
            </w:r>
            <w:r>
              <w:rPr>
                <w:rFonts w:ascii="仿宋_GB2312" w:hAnsi="仿宋" w:hint="eastAsia"/>
                <w:sz w:val="24"/>
              </w:rPr>
              <w:t xml:space="preserve"> </w:t>
            </w:r>
            <w:r>
              <w:rPr>
                <w:rFonts w:ascii="仿宋_GB2312" w:hAnsi="仿宋" w:hint="eastAsia"/>
                <w:sz w:val="24"/>
              </w:rPr>
              <w:t>设的举措及实施成效</w:t>
            </w:r>
          </w:p>
        </w:tc>
        <w:tc>
          <w:tcPr>
            <w:tcW w:w="1276" w:type="dxa"/>
          </w:tcPr>
          <w:p w14:paraId="7A3E1A92" w14:textId="35D7B909" w:rsidR="00E66ED6" w:rsidRDefault="00AD4CEA" w:rsidP="00A5657A">
            <w:pPr>
              <w:adjustRightInd w:val="0"/>
              <w:snapToGrid w:val="0"/>
              <w:spacing w:line="360" w:lineRule="exact"/>
              <w:jc w:val="center"/>
              <w:rPr>
                <w:rFonts w:ascii="仿宋_GB2312" w:hAnsi="仿宋"/>
                <w:sz w:val="24"/>
              </w:rPr>
            </w:pPr>
            <w:r>
              <w:rPr>
                <w:rFonts w:ascii="仿宋_GB2312" w:hAnsi="仿宋" w:hint="eastAsia"/>
                <w:sz w:val="24"/>
              </w:rPr>
              <w:t>教学线</w:t>
            </w:r>
          </w:p>
        </w:tc>
      </w:tr>
      <w:tr w:rsidR="00C5262C" w14:paraId="4953EE45" w14:textId="77777777" w:rsidTr="00086933">
        <w:trPr>
          <w:trHeight w:val="562"/>
        </w:trPr>
        <w:tc>
          <w:tcPr>
            <w:tcW w:w="791" w:type="dxa"/>
            <w:vMerge/>
          </w:tcPr>
          <w:p w14:paraId="48709881"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22976176" w14:textId="77777777" w:rsidR="00E66ED6" w:rsidRDefault="00E66ED6" w:rsidP="00A5657A">
            <w:pPr>
              <w:adjustRightInd w:val="0"/>
              <w:snapToGrid w:val="0"/>
              <w:spacing w:line="360" w:lineRule="exact"/>
              <w:rPr>
                <w:rFonts w:ascii="仿宋_GB2312" w:hAnsi="仿宋"/>
                <w:sz w:val="24"/>
              </w:rPr>
            </w:pPr>
          </w:p>
        </w:tc>
        <w:tc>
          <w:tcPr>
            <w:tcW w:w="5043" w:type="dxa"/>
          </w:tcPr>
          <w:p w14:paraId="2482A21E" w14:textId="77777777" w:rsidR="00E66ED6" w:rsidRDefault="00E66ED6" w:rsidP="00A5657A">
            <w:pPr>
              <w:adjustRightInd w:val="0"/>
              <w:snapToGrid w:val="0"/>
              <w:spacing w:line="360" w:lineRule="exact"/>
              <w:rPr>
                <w:rFonts w:ascii="仿宋_GB2312" w:hAnsi="仿宋"/>
                <w:sz w:val="24"/>
              </w:rPr>
            </w:pPr>
            <w:r>
              <w:rPr>
                <w:rFonts w:hint="eastAsia"/>
                <w:sz w:val="24"/>
              </w:rPr>
              <w:t>K2</w:t>
            </w:r>
            <w:r>
              <w:rPr>
                <w:rFonts w:ascii="仿宋_GB2312" w:hAnsi="仿宋" w:hint="eastAsia"/>
                <w:sz w:val="24"/>
              </w:rPr>
              <w:t>.</w:t>
            </w:r>
            <w:r>
              <w:rPr>
                <w:rFonts w:hint="eastAsia"/>
                <w:sz w:val="24"/>
              </w:rPr>
              <w:t>5</w:t>
            </w:r>
            <w:r>
              <w:rPr>
                <w:rFonts w:ascii="仿宋_GB2312" w:hAnsi="仿宋" w:hint="eastAsia"/>
                <w:sz w:val="24"/>
              </w:rPr>
              <w:t>.</w:t>
            </w:r>
            <w:r>
              <w:rPr>
                <w:rFonts w:hint="eastAsia"/>
                <w:sz w:val="24"/>
              </w:rPr>
              <w:t>4</w:t>
            </w:r>
            <w:r>
              <w:rPr>
                <w:rFonts w:ascii="仿宋_GB2312" w:hAnsi="仿宋" w:hint="eastAsia"/>
                <w:sz w:val="24"/>
              </w:rPr>
              <w:t xml:space="preserve"> </w:t>
            </w:r>
            <w:r>
              <w:rPr>
                <w:rFonts w:ascii="仿宋_GB2312" w:hAnsi="仿宋" w:hint="eastAsia"/>
                <w:sz w:val="24"/>
              </w:rPr>
              <w:t>一流专业“双万计划”建设举措及成效</w:t>
            </w:r>
          </w:p>
        </w:tc>
        <w:tc>
          <w:tcPr>
            <w:tcW w:w="1276" w:type="dxa"/>
          </w:tcPr>
          <w:p w14:paraId="42921FDB" w14:textId="48FE5DD6" w:rsidR="00E66ED6" w:rsidRDefault="001E7230" w:rsidP="00A5657A">
            <w:pPr>
              <w:adjustRightInd w:val="0"/>
              <w:snapToGrid w:val="0"/>
              <w:spacing w:line="360" w:lineRule="exact"/>
              <w:jc w:val="center"/>
              <w:rPr>
                <w:rFonts w:ascii="仿宋_GB2312" w:hAnsi="仿宋"/>
                <w:sz w:val="24"/>
              </w:rPr>
            </w:pPr>
            <w:r>
              <w:rPr>
                <w:rFonts w:ascii="仿宋_GB2312" w:hAnsi="仿宋" w:hint="eastAsia"/>
                <w:sz w:val="24"/>
              </w:rPr>
              <w:t>教学</w:t>
            </w:r>
            <w:r w:rsidR="00A510E4">
              <w:rPr>
                <w:rFonts w:ascii="仿宋_GB2312" w:hAnsi="仿宋" w:hint="eastAsia"/>
                <w:sz w:val="24"/>
              </w:rPr>
              <w:t>线</w:t>
            </w:r>
          </w:p>
        </w:tc>
      </w:tr>
      <w:tr w:rsidR="00C5262C" w14:paraId="67183136" w14:textId="77777777" w:rsidTr="00086933">
        <w:trPr>
          <w:trHeight w:val="475"/>
        </w:trPr>
        <w:tc>
          <w:tcPr>
            <w:tcW w:w="791" w:type="dxa"/>
            <w:vMerge/>
          </w:tcPr>
          <w:p w14:paraId="33E8A4E2"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7F0A4771" w14:textId="77777777" w:rsidR="00E66ED6" w:rsidRDefault="00E66ED6" w:rsidP="00A5657A">
            <w:pPr>
              <w:adjustRightInd w:val="0"/>
              <w:snapToGrid w:val="0"/>
              <w:spacing w:line="360" w:lineRule="exact"/>
              <w:rPr>
                <w:rFonts w:ascii="仿宋_GB2312" w:hAnsi="仿宋"/>
                <w:sz w:val="24"/>
              </w:rPr>
            </w:pPr>
          </w:p>
        </w:tc>
        <w:tc>
          <w:tcPr>
            <w:tcW w:w="5043" w:type="dxa"/>
          </w:tcPr>
          <w:p w14:paraId="4863B5FB" w14:textId="77777777" w:rsidR="00E66ED6" w:rsidRDefault="00E66ED6" w:rsidP="00A5657A">
            <w:pPr>
              <w:adjustRightInd w:val="0"/>
              <w:snapToGrid w:val="0"/>
              <w:spacing w:line="360" w:lineRule="exact"/>
              <w:rPr>
                <w:rFonts w:ascii="仿宋_GB2312" w:hAnsi="仿宋"/>
                <w:sz w:val="24"/>
              </w:rPr>
            </w:pPr>
            <w:r>
              <w:rPr>
                <w:rFonts w:hint="eastAsia"/>
                <w:sz w:val="24"/>
              </w:rPr>
              <w:t>K2</w:t>
            </w:r>
            <w:r>
              <w:rPr>
                <w:rFonts w:ascii="仿宋_GB2312" w:hAnsi="仿宋" w:hint="eastAsia"/>
                <w:sz w:val="24"/>
              </w:rPr>
              <w:t>.</w:t>
            </w:r>
            <w:r>
              <w:rPr>
                <w:rFonts w:hint="eastAsia"/>
                <w:sz w:val="24"/>
              </w:rPr>
              <w:t>5</w:t>
            </w:r>
            <w:r>
              <w:rPr>
                <w:rFonts w:ascii="仿宋_GB2312" w:hAnsi="仿宋" w:hint="eastAsia"/>
                <w:sz w:val="24"/>
              </w:rPr>
              <w:t>.</w:t>
            </w:r>
            <w:r>
              <w:rPr>
                <w:rFonts w:hint="eastAsia"/>
                <w:sz w:val="24"/>
              </w:rPr>
              <w:t>5</w:t>
            </w:r>
            <w:r>
              <w:rPr>
                <w:rFonts w:ascii="仿宋_GB2312" w:hAnsi="仿宋" w:hint="eastAsia"/>
                <w:sz w:val="24"/>
              </w:rPr>
              <w:t xml:space="preserve"> </w:t>
            </w:r>
            <w:r>
              <w:rPr>
                <w:rFonts w:ascii="仿宋_GB2312" w:hAnsi="仿宋" w:hint="eastAsia"/>
                <w:sz w:val="24"/>
              </w:rPr>
              <w:t>一流课程“双万计划”建设举措及成效</w:t>
            </w:r>
          </w:p>
        </w:tc>
        <w:tc>
          <w:tcPr>
            <w:tcW w:w="1276" w:type="dxa"/>
          </w:tcPr>
          <w:p w14:paraId="344948CF" w14:textId="365C3E91"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教</w:t>
            </w:r>
            <w:r w:rsidR="001E7230">
              <w:rPr>
                <w:rFonts w:ascii="仿宋_GB2312" w:hAnsi="仿宋" w:hint="eastAsia"/>
                <w:sz w:val="24"/>
              </w:rPr>
              <w:t>学线</w:t>
            </w:r>
          </w:p>
        </w:tc>
      </w:tr>
      <w:tr w:rsidR="00C5262C" w14:paraId="7AFF2600" w14:textId="77777777" w:rsidTr="00086933">
        <w:trPr>
          <w:trHeight w:val="486"/>
        </w:trPr>
        <w:tc>
          <w:tcPr>
            <w:tcW w:w="791" w:type="dxa"/>
            <w:vMerge/>
          </w:tcPr>
          <w:p w14:paraId="2624C820"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6C1E2F7E" w14:textId="77777777" w:rsidR="00E66ED6" w:rsidRDefault="00E66ED6" w:rsidP="00A5657A">
            <w:pPr>
              <w:adjustRightInd w:val="0"/>
              <w:snapToGrid w:val="0"/>
              <w:spacing w:line="360" w:lineRule="exact"/>
              <w:rPr>
                <w:rFonts w:ascii="仿宋_GB2312" w:hAnsi="仿宋"/>
                <w:sz w:val="24"/>
              </w:rPr>
            </w:pPr>
          </w:p>
        </w:tc>
        <w:tc>
          <w:tcPr>
            <w:tcW w:w="5043" w:type="dxa"/>
          </w:tcPr>
          <w:p w14:paraId="5D10D3A2" w14:textId="77777777" w:rsidR="00E66ED6" w:rsidRDefault="00E66ED6" w:rsidP="00A5657A">
            <w:pPr>
              <w:adjustRightInd w:val="0"/>
              <w:snapToGrid w:val="0"/>
              <w:spacing w:line="360" w:lineRule="exact"/>
              <w:rPr>
                <w:rFonts w:ascii="仿宋_GB2312" w:hAnsi="仿宋"/>
                <w:sz w:val="24"/>
              </w:rPr>
            </w:pPr>
            <w:r>
              <w:rPr>
                <w:rFonts w:hint="eastAsia"/>
                <w:sz w:val="24"/>
              </w:rPr>
              <w:t>K2</w:t>
            </w:r>
            <w:r>
              <w:rPr>
                <w:rFonts w:ascii="仿宋_GB2312" w:hAnsi="仿宋" w:hint="eastAsia"/>
                <w:sz w:val="24"/>
              </w:rPr>
              <w:t>.</w:t>
            </w:r>
            <w:r>
              <w:rPr>
                <w:rFonts w:hint="eastAsia"/>
                <w:sz w:val="24"/>
              </w:rPr>
              <w:t>5</w:t>
            </w:r>
            <w:r>
              <w:rPr>
                <w:rFonts w:ascii="仿宋_GB2312" w:hAnsi="仿宋" w:hint="eastAsia"/>
                <w:sz w:val="24"/>
              </w:rPr>
              <w:t>.</w:t>
            </w:r>
            <w:r>
              <w:rPr>
                <w:rFonts w:hint="eastAsia"/>
                <w:sz w:val="24"/>
              </w:rPr>
              <w:t>6</w:t>
            </w:r>
            <w:r>
              <w:rPr>
                <w:rFonts w:ascii="仿宋_GB2312" w:hAnsi="仿宋" w:hint="eastAsia"/>
                <w:sz w:val="24"/>
              </w:rPr>
              <w:t xml:space="preserve"> </w:t>
            </w:r>
            <w:r>
              <w:rPr>
                <w:rFonts w:ascii="仿宋_GB2312" w:hAnsi="仿宋" w:hint="eastAsia"/>
                <w:sz w:val="24"/>
              </w:rPr>
              <w:t>优秀教材建设举措及成效</w:t>
            </w:r>
          </w:p>
        </w:tc>
        <w:tc>
          <w:tcPr>
            <w:tcW w:w="1276" w:type="dxa"/>
          </w:tcPr>
          <w:p w14:paraId="6993C631" w14:textId="14757B2E"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教</w:t>
            </w:r>
            <w:r w:rsidR="001E7230">
              <w:rPr>
                <w:rFonts w:ascii="仿宋_GB2312" w:hAnsi="仿宋" w:hint="eastAsia"/>
                <w:sz w:val="24"/>
              </w:rPr>
              <w:t>学线</w:t>
            </w:r>
          </w:p>
        </w:tc>
      </w:tr>
      <w:tr w:rsidR="00C5262C" w14:paraId="160808B1" w14:textId="77777777" w:rsidTr="002879B2">
        <w:trPr>
          <w:trHeight w:val="634"/>
        </w:trPr>
        <w:tc>
          <w:tcPr>
            <w:tcW w:w="791" w:type="dxa"/>
            <w:vMerge/>
          </w:tcPr>
          <w:p w14:paraId="2961B9D3"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252295D1" w14:textId="77777777" w:rsidR="00E66ED6" w:rsidRDefault="00E66ED6" w:rsidP="00A5657A">
            <w:pPr>
              <w:adjustRightInd w:val="0"/>
              <w:snapToGrid w:val="0"/>
              <w:spacing w:line="360" w:lineRule="exact"/>
              <w:jc w:val="center"/>
              <w:rPr>
                <w:rFonts w:ascii="仿宋_GB2312" w:hAnsi="仿宋"/>
                <w:sz w:val="24"/>
              </w:rPr>
            </w:pPr>
            <w:r>
              <w:rPr>
                <w:rFonts w:hint="eastAsia"/>
                <w:sz w:val="24"/>
              </w:rPr>
              <w:t>2</w:t>
            </w:r>
            <w:r>
              <w:rPr>
                <w:rFonts w:ascii="仿宋_GB2312" w:hAnsi="仿宋" w:hint="eastAsia"/>
                <w:sz w:val="24"/>
              </w:rPr>
              <w:t>.</w:t>
            </w:r>
            <w:r>
              <w:rPr>
                <w:rFonts w:hint="eastAsia"/>
                <w:sz w:val="24"/>
              </w:rPr>
              <w:t>6</w:t>
            </w:r>
            <w:r>
              <w:rPr>
                <w:rFonts w:ascii="仿宋_GB2312" w:hAnsi="仿宋" w:hint="eastAsia"/>
                <w:sz w:val="24"/>
              </w:rPr>
              <w:t>创新创业教育</w:t>
            </w:r>
          </w:p>
        </w:tc>
        <w:tc>
          <w:tcPr>
            <w:tcW w:w="5043" w:type="dxa"/>
          </w:tcPr>
          <w:p w14:paraId="3ADA3550" w14:textId="77777777" w:rsidR="00E66ED6" w:rsidRDefault="00E66ED6" w:rsidP="00A5657A">
            <w:pPr>
              <w:adjustRightInd w:val="0"/>
              <w:snapToGrid w:val="0"/>
              <w:spacing w:line="360" w:lineRule="exact"/>
              <w:rPr>
                <w:rFonts w:ascii="仿宋_GB2312" w:hAnsi="仿宋"/>
                <w:sz w:val="24"/>
              </w:rPr>
            </w:pPr>
            <w:r>
              <w:rPr>
                <w:rFonts w:hint="eastAsia"/>
                <w:sz w:val="24"/>
              </w:rPr>
              <w:t>2</w:t>
            </w:r>
            <w:r>
              <w:rPr>
                <w:rFonts w:ascii="仿宋_GB2312" w:hAnsi="仿宋" w:hint="eastAsia"/>
                <w:sz w:val="24"/>
              </w:rPr>
              <w:t>.</w:t>
            </w:r>
            <w:r>
              <w:rPr>
                <w:rFonts w:hint="eastAsia"/>
                <w:sz w:val="24"/>
              </w:rPr>
              <w:t>6</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创新创业教育工作体系与创新创业教育平台建设情况</w:t>
            </w:r>
          </w:p>
        </w:tc>
        <w:tc>
          <w:tcPr>
            <w:tcW w:w="1276" w:type="dxa"/>
          </w:tcPr>
          <w:p w14:paraId="7C0C0EFC" w14:textId="1CCC1FD2" w:rsidR="00E66ED6" w:rsidRDefault="001E7230" w:rsidP="00AD4CEA">
            <w:pPr>
              <w:adjustRightInd w:val="0"/>
              <w:snapToGrid w:val="0"/>
              <w:spacing w:line="360" w:lineRule="exact"/>
              <w:jc w:val="center"/>
              <w:rPr>
                <w:rFonts w:ascii="仿宋_GB2312" w:hAnsi="仿宋" w:hint="eastAsia"/>
                <w:sz w:val="24"/>
              </w:rPr>
            </w:pPr>
            <w:r>
              <w:rPr>
                <w:rFonts w:ascii="仿宋_GB2312" w:hAnsi="仿宋" w:hint="eastAsia"/>
                <w:sz w:val="24"/>
              </w:rPr>
              <w:t>学生线</w:t>
            </w:r>
          </w:p>
        </w:tc>
      </w:tr>
      <w:tr w:rsidR="00C5262C" w14:paraId="0EF00C08" w14:textId="77777777" w:rsidTr="002879B2">
        <w:trPr>
          <w:trHeight w:val="634"/>
        </w:trPr>
        <w:tc>
          <w:tcPr>
            <w:tcW w:w="791" w:type="dxa"/>
            <w:vMerge/>
          </w:tcPr>
          <w:p w14:paraId="4D4220CD"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7CF142A5" w14:textId="77777777" w:rsidR="00E66ED6" w:rsidRDefault="00E66ED6" w:rsidP="00A5657A">
            <w:pPr>
              <w:adjustRightInd w:val="0"/>
              <w:snapToGrid w:val="0"/>
              <w:spacing w:line="360" w:lineRule="exact"/>
              <w:rPr>
                <w:rFonts w:ascii="仿宋_GB2312" w:hAnsi="仿宋"/>
                <w:sz w:val="24"/>
              </w:rPr>
            </w:pPr>
          </w:p>
        </w:tc>
        <w:tc>
          <w:tcPr>
            <w:tcW w:w="5043" w:type="dxa"/>
          </w:tcPr>
          <w:p w14:paraId="4E969C8A" w14:textId="77777777" w:rsidR="00E66ED6" w:rsidRDefault="00E66ED6" w:rsidP="00A5657A">
            <w:pPr>
              <w:adjustRightInd w:val="0"/>
              <w:snapToGrid w:val="0"/>
              <w:spacing w:line="360" w:lineRule="exact"/>
              <w:rPr>
                <w:rFonts w:ascii="仿宋_GB2312" w:hAnsi="仿宋"/>
                <w:sz w:val="24"/>
              </w:rPr>
            </w:pPr>
            <w:r>
              <w:rPr>
                <w:rFonts w:hint="eastAsia"/>
                <w:sz w:val="24"/>
              </w:rPr>
              <w:t>2</w:t>
            </w:r>
            <w:r>
              <w:rPr>
                <w:rFonts w:ascii="仿宋_GB2312" w:hAnsi="仿宋" w:hint="eastAsia"/>
                <w:sz w:val="24"/>
              </w:rPr>
              <w:t>.</w:t>
            </w:r>
            <w:r>
              <w:rPr>
                <w:rFonts w:hint="eastAsia"/>
                <w:sz w:val="24"/>
              </w:rPr>
              <w:t>6</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将创新创业教育贯穿于人才培养全过程、融入专业教育的举措与成效</w:t>
            </w:r>
          </w:p>
        </w:tc>
        <w:tc>
          <w:tcPr>
            <w:tcW w:w="1276" w:type="dxa"/>
          </w:tcPr>
          <w:p w14:paraId="3D1E035E" w14:textId="58F38CCB" w:rsidR="00E66ED6" w:rsidRDefault="00AD4CEA" w:rsidP="00A5657A">
            <w:pPr>
              <w:adjustRightInd w:val="0"/>
              <w:snapToGrid w:val="0"/>
              <w:spacing w:line="360" w:lineRule="exact"/>
              <w:jc w:val="center"/>
              <w:rPr>
                <w:rFonts w:ascii="仿宋_GB2312" w:hAnsi="仿宋"/>
                <w:sz w:val="24"/>
              </w:rPr>
            </w:pPr>
            <w:r>
              <w:rPr>
                <w:rFonts w:ascii="仿宋_GB2312" w:hAnsi="仿宋" w:hint="eastAsia"/>
                <w:sz w:val="24"/>
              </w:rPr>
              <w:t>学生线</w:t>
            </w:r>
          </w:p>
        </w:tc>
      </w:tr>
      <w:tr w:rsidR="00C5262C" w14:paraId="648DF421" w14:textId="77777777" w:rsidTr="002879B2">
        <w:trPr>
          <w:trHeight w:val="634"/>
        </w:trPr>
        <w:tc>
          <w:tcPr>
            <w:tcW w:w="791" w:type="dxa"/>
            <w:vMerge/>
          </w:tcPr>
          <w:p w14:paraId="2A0A3BA4"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659EC6E9" w14:textId="77777777" w:rsidR="00E66ED6" w:rsidRDefault="00E66ED6" w:rsidP="00A5657A">
            <w:pPr>
              <w:adjustRightInd w:val="0"/>
              <w:snapToGrid w:val="0"/>
              <w:spacing w:line="360" w:lineRule="exact"/>
              <w:rPr>
                <w:rFonts w:ascii="仿宋_GB2312" w:hAnsi="仿宋"/>
                <w:sz w:val="24"/>
              </w:rPr>
            </w:pPr>
          </w:p>
        </w:tc>
        <w:tc>
          <w:tcPr>
            <w:tcW w:w="5043" w:type="dxa"/>
          </w:tcPr>
          <w:p w14:paraId="1741CBAA" w14:textId="77777777" w:rsidR="00E66ED6" w:rsidRDefault="00E66ED6" w:rsidP="00A5657A">
            <w:pPr>
              <w:adjustRightInd w:val="0"/>
              <w:snapToGrid w:val="0"/>
              <w:spacing w:line="360" w:lineRule="exact"/>
              <w:rPr>
                <w:rFonts w:ascii="仿宋_GB2312" w:hAnsi="仿宋"/>
                <w:sz w:val="24"/>
              </w:rPr>
            </w:pPr>
            <w:r>
              <w:rPr>
                <w:rFonts w:hint="eastAsia"/>
                <w:sz w:val="24"/>
              </w:rPr>
              <w:t>2</w:t>
            </w:r>
            <w:r>
              <w:rPr>
                <w:rFonts w:ascii="仿宋_GB2312" w:hAnsi="仿宋" w:hint="eastAsia"/>
                <w:sz w:val="24"/>
              </w:rPr>
              <w:t>.</w:t>
            </w:r>
            <w:r>
              <w:rPr>
                <w:rFonts w:hint="eastAsia"/>
                <w:sz w:val="24"/>
              </w:rPr>
              <w:t>6</w:t>
            </w:r>
            <w:r>
              <w:rPr>
                <w:rFonts w:ascii="仿宋_GB2312" w:hAnsi="仿宋" w:hint="eastAsia"/>
                <w:sz w:val="24"/>
              </w:rPr>
              <w:t>.</w:t>
            </w:r>
            <w:r>
              <w:rPr>
                <w:rFonts w:hint="eastAsia"/>
                <w:sz w:val="24"/>
              </w:rPr>
              <w:t>3</w:t>
            </w:r>
            <w:r>
              <w:rPr>
                <w:rFonts w:ascii="仿宋_GB2312" w:hAnsi="仿宋" w:hint="eastAsia"/>
                <w:sz w:val="24"/>
              </w:rPr>
              <w:t xml:space="preserve"> </w:t>
            </w:r>
            <w:r>
              <w:rPr>
                <w:rFonts w:ascii="仿宋_GB2312" w:hAnsi="仿宋" w:hint="eastAsia"/>
                <w:sz w:val="24"/>
              </w:rPr>
              <w:t>学生参与创新创业教育积极性及创新创业教育成果</w:t>
            </w:r>
          </w:p>
          <w:p w14:paraId="522EE544"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【必选】本科生参加各级各类创新创业实践活动人数及比例</w:t>
            </w:r>
          </w:p>
          <w:p w14:paraId="6C1E377E"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【必选】省级及以上“互联网</w:t>
            </w:r>
            <w:r>
              <w:rPr>
                <w:rFonts w:ascii="仿宋_GB2312" w:hAnsi="仿宋" w:hint="eastAsia"/>
                <w:sz w:val="24"/>
              </w:rPr>
              <w:t>+</w:t>
            </w:r>
            <w:r>
              <w:rPr>
                <w:rFonts w:ascii="仿宋_GB2312" w:hAnsi="仿宋" w:hint="eastAsia"/>
                <w:sz w:val="24"/>
              </w:rPr>
              <w:t>”大学生创新创业大</w:t>
            </w:r>
            <w:r>
              <w:rPr>
                <w:rFonts w:ascii="仿宋_GB2312" w:hAnsi="仿宋" w:hint="eastAsia"/>
                <w:sz w:val="24"/>
              </w:rPr>
              <w:t xml:space="preserve"> </w:t>
            </w:r>
            <w:r>
              <w:rPr>
                <w:rFonts w:ascii="仿宋_GB2312" w:hAnsi="仿宋" w:hint="eastAsia"/>
                <w:sz w:val="24"/>
              </w:rPr>
              <w:t>赛获奖数</w:t>
            </w:r>
            <w:r>
              <w:rPr>
                <w:rFonts w:ascii="仿宋_GB2312" w:hAnsi="仿宋" w:hint="eastAsia"/>
                <w:sz w:val="24"/>
              </w:rPr>
              <w:t xml:space="preserve"> </w:t>
            </w:r>
          </w:p>
          <w:p w14:paraId="5E43DC26"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【可选】省级及以上学科竞赛获奖学生人次数占学生总数的比例</w:t>
            </w:r>
          </w:p>
        </w:tc>
        <w:tc>
          <w:tcPr>
            <w:tcW w:w="1276" w:type="dxa"/>
          </w:tcPr>
          <w:p w14:paraId="76C1125D" w14:textId="1C874171" w:rsidR="001E7230" w:rsidRDefault="001E7230" w:rsidP="006334C4">
            <w:pPr>
              <w:adjustRightInd w:val="0"/>
              <w:snapToGrid w:val="0"/>
              <w:spacing w:line="360" w:lineRule="exact"/>
              <w:jc w:val="center"/>
              <w:rPr>
                <w:rFonts w:ascii="仿宋_GB2312" w:hAnsi="仿宋" w:hint="eastAsia"/>
                <w:sz w:val="24"/>
              </w:rPr>
            </w:pPr>
            <w:r>
              <w:rPr>
                <w:rFonts w:ascii="仿宋_GB2312" w:hAnsi="仿宋" w:hint="eastAsia"/>
                <w:sz w:val="24"/>
              </w:rPr>
              <w:t>学生线</w:t>
            </w:r>
          </w:p>
        </w:tc>
      </w:tr>
      <w:tr w:rsidR="00C5262C" w14:paraId="2A6FE020" w14:textId="77777777" w:rsidTr="00086933">
        <w:trPr>
          <w:trHeight w:val="459"/>
        </w:trPr>
        <w:tc>
          <w:tcPr>
            <w:tcW w:w="791" w:type="dxa"/>
            <w:vMerge w:val="restart"/>
          </w:tcPr>
          <w:p w14:paraId="34DB8542" w14:textId="77777777" w:rsidR="00E66ED6" w:rsidRDefault="00E66ED6" w:rsidP="00A5657A">
            <w:pPr>
              <w:adjustRightInd w:val="0"/>
              <w:snapToGrid w:val="0"/>
              <w:spacing w:line="360" w:lineRule="exact"/>
              <w:rPr>
                <w:rFonts w:ascii="仿宋_GB2312" w:hAnsi="仿宋"/>
                <w:sz w:val="24"/>
              </w:rPr>
            </w:pPr>
            <w:r>
              <w:rPr>
                <w:rFonts w:hint="eastAsia"/>
                <w:sz w:val="24"/>
              </w:rPr>
              <w:t>3</w:t>
            </w:r>
            <w:r>
              <w:rPr>
                <w:rFonts w:ascii="仿宋_GB2312" w:hAnsi="仿宋" w:hint="eastAsia"/>
                <w:sz w:val="24"/>
              </w:rPr>
              <w:t>.</w:t>
            </w:r>
            <w:r>
              <w:rPr>
                <w:rFonts w:ascii="仿宋_GB2312" w:hAnsi="仿宋" w:hint="eastAsia"/>
                <w:sz w:val="24"/>
              </w:rPr>
              <w:t>教学资源与</w:t>
            </w:r>
            <w:r>
              <w:rPr>
                <w:rFonts w:ascii="仿宋_GB2312" w:hAnsi="仿宋" w:hint="eastAsia"/>
                <w:sz w:val="24"/>
              </w:rPr>
              <w:t xml:space="preserve"> </w:t>
            </w:r>
            <w:r>
              <w:rPr>
                <w:rFonts w:ascii="仿宋_GB2312" w:hAnsi="仿宋" w:hint="eastAsia"/>
                <w:sz w:val="24"/>
              </w:rPr>
              <w:t>利用</w:t>
            </w:r>
          </w:p>
        </w:tc>
        <w:tc>
          <w:tcPr>
            <w:tcW w:w="1107" w:type="dxa"/>
            <w:vMerge w:val="restart"/>
          </w:tcPr>
          <w:p w14:paraId="649404B3" w14:textId="77777777" w:rsidR="00E66ED6" w:rsidRDefault="00E66ED6" w:rsidP="00A5657A">
            <w:pPr>
              <w:adjustRightInd w:val="0"/>
              <w:snapToGrid w:val="0"/>
              <w:spacing w:line="360" w:lineRule="exact"/>
              <w:jc w:val="center"/>
              <w:rPr>
                <w:rFonts w:ascii="仿宋_GB2312" w:hAnsi="仿宋"/>
                <w:sz w:val="24"/>
              </w:rPr>
            </w:pPr>
            <w:r>
              <w:rPr>
                <w:rFonts w:hint="eastAsia"/>
                <w:sz w:val="24"/>
              </w:rPr>
              <w:t>3</w:t>
            </w:r>
            <w:r>
              <w:rPr>
                <w:rFonts w:ascii="仿宋_GB2312" w:hAnsi="仿宋" w:hint="eastAsia"/>
                <w:sz w:val="24"/>
              </w:rPr>
              <w:t>.</w:t>
            </w:r>
            <w:r>
              <w:rPr>
                <w:rFonts w:hint="eastAsia"/>
                <w:sz w:val="24"/>
              </w:rPr>
              <w:t>2</w:t>
            </w:r>
            <w:r>
              <w:rPr>
                <w:rFonts w:ascii="仿宋_GB2312" w:hAnsi="仿宋" w:hint="eastAsia"/>
                <w:sz w:val="24"/>
              </w:rPr>
              <w:t>资源建设</w:t>
            </w:r>
          </w:p>
        </w:tc>
        <w:tc>
          <w:tcPr>
            <w:tcW w:w="5043" w:type="dxa"/>
          </w:tcPr>
          <w:p w14:paraId="1D852B0F" w14:textId="77777777" w:rsidR="00E66ED6" w:rsidRDefault="00E66ED6" w:rsidP="00A5657A">
            <w:pPr>
              <w:adjustRightInd w:val="0"/>
              <w:snapToGrid w:val="0"/>
              <w:spacing w:line="360" w:lineRule="exact"/>
              <w:rPr>
                <w:rFonts w:ascii="仿宋_GB2312" w:hAnsi="仿宋"/>
                <w:sz w:val="24"/>
              </w:rPr>
            </w:pPr>
            <w:r>
              <w:rPr>
                <w:rFonts w:hint="eastAsia"/>
                <w:sz w:val="24"/>
              </w:rPr>
              <w:t>3</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1</w:t>
            </w:r>
            <w:r>
              <w:rPr>
                <w:rFonts w:ascii="仿宋_GB2312" w:hAnsi="仿宋" w:hint="eastAsia"/>
                <w:sz w:val="24"/>
              </w:rPr>
              <w:t>优质教学资源建设及其共享情况</w:t>
            </w:r>
          </w:p>
        </w:tc>
        <w:tc>
          <w:tcPr>
            <w:tcW w:w="1276" w:type="dxa"/>
          </w:tcPr>
          <w:p w14:paraId="18D1A4BC" w14:textId="41A68AB7" w:rsidR="00E66ED6" w:rsidRDefault="00E0348D" w:rsidP="00A5657A">
            <w:pPr>
              <w:adjustRightInd w:val="0"/>
              <w:snapToGrid w:val="0"/>
              <w:spacing w:line="360" w:lineRule="exact"/>
              <w:jc w:val="center"/>
              <w:rPr>
                <w:rFonts w:ascii="仿宋_GB2312" w:hAnsi="仿宋"/>
                <w:sz w:val="24"/>
              </w:rPr>
            </w:pPr>
            <w:r>
              <w:rPr>
                <w:rFonts w:ascii="仿宋_GB2312" w:hAnsi="仿宋" w:hint="eastAsia"/>
                <w:sz w:val="24"/>
              </w:rPr>
              <w:t>不需要写</w:t>
            </w:r>
          </w:p>
        </w:tc>
      </w:tr>
      <w:tr w:rsidR="00C5262C" w14:paraId="772C6095" w14:textId="77777777" w:rsidTr="002879B2">
        <w:trPr>
          <w:trHeight w:val="634"/>
        </w:trPr>
        <w:tc>
          <w:tcPr>
            <w:tcW w:w="791" w:type="dxa"/>
            <w:vMerge/>
          </w:tcPr>
          <w:p w14:paraId="20F5F5CE"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16E3B2EF" w14:textId="77777777" w:rsidR="00E66ED6" w:rsidRDefault="00E66ED6" w:rsidP="00A5657A">
            <w:pPr>
              <w:adjustRightInd w:val="0"/>
              <w:snapToGrid w:val="0"/>
              <w:spacing w:line="360" w:lineRule="exact"/>
              <w:rPr>
                <w:rFonts w:ascii="仿宋_GB2312" w:hAnsi="仿宋"/>
                <w:sz w:val="24"/>
              </w:rPr>
            </w:pPr>
          </w:p>
        </w:tc>
        <w:tc>
          <w:tcPr>
            <w:tcW w:w="5043" w:type="dxa"/>
          </w:tcPr>
          <w:p w14:paraId="38543F29" w14:textId="77777777" w:rsidR="00E66ED6" w:rsidRDefault="00E66ED6" w:rsidP="00A5657A">
            <w:pPr>
              <w:adjustRightInd w:val="0"/>
              <w:snapToGrid w:val="0"/>
              <w:spacing w:line="360" w:lineRule="exact"/>
              <w:rPr>
                <w:rFonts w:ascii="仿宋_GB2312" w:hAnsi="仿宋"/>
                <w:sz w:val="24"/>
              </w:rPr>
            </w:pPr>
            <w:r>
              <w:rPr>
                <w:rFonts w:hint="eastAsia"/>
                <w:sz w:val="24"/>
              </w:rPr>
              <w:t>3</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面向国家、行业领域需求的一流教材建设举措与成效</w:t>
            </w:r>
          </w:p>
        </w:tc>
        <w:tc>
          <w:tcPr>
            <w:tcW w:w="1276" w:type="dxa"/>
          </w:tcPr>
          <w:p w14:paraId="1307D48D" w14:textId="7A60F3C8" w:rsidR="00E66ED6" w:rsidRDefault="00E0348D" w:rsidP="00A5657A">
            <w:pPr>
              <w:adjustRightInd w:val="0"/>
              <w:snapToGrid w:val="0"/>
              <w:spacing w:line="360" w:lineRule="exact"/>
              <w:jc w:val="center"/>
              <w:rPr>
                <w:rFonts w:ascii="仿宋_GB2312" w:hAnsi="仿宋"/>
                <w:sz w:val="24"/>
              </w:rPr>
            </w:pPr>
            <w:r>
              <w:rPr>
                <w:rFonts w:ascii="仿宋_GB2312" w:hAnsi="仿宋" w:hint="eastAsia"/>
                <w:sz w:val="24"/>
              </w:rPr>
              <w:t>教学线</w:t>
            </w:r>
          </w:p>
        </w:tc>
      </w:tr>
      <w:tr w:rsidR="00C5262C" w14:paraId="1F22C2BF" w14:textId="77777777" w:rsidTr="002879B2">
        <w:trPr>
          <w:trHeight w:val="634"/>
        </w:trPr>
        <w:tc>
          <w:tcPr>
            <w:tcW w:w="791" w:type="dxa"/>
            <w:vMerge/>
          </w:tcPr>
          <w:p w14:paraId="7C822C3C"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28E80098" w14:textId="77777777" w:rsidR="00E66ED6" w:rsidRDefault="00E66ED6" w:rsidP="00A5657A">
            <w:pPr>
              <w:adjustRightInd w:val="0"/>
              <w:snapToGrid w:val="0"/>
              <w:spacing w:line="360" w:lineRule="exact"/>
              <w:rPr>
                <w:rFonts w:ascii="仿宋_GB2312" w:hAnsi="仿宋"/>
                <w:sz w:val="24"/>
              </w:rPr>
            </w:pPr>
          </w:p>
        </w:tc>
        <w:tc>
          <w:tcPr>
            <w:tcW w:w="5043" w:type="dxa"/>
          </w:tcPr>
          <w:p w14:paraId="676B985D" w14:textId="77777777" w:rsidR="00E66ED6" w:rsidRDefault="00E66ED6" w:rsidP="00A5657A">
            <w:pPr>
              <w:adjustRightInd w:val="0"/>
              <w:snapToGrid w:val="0"/>
              <w:spacing w:line="360" w:lineRule="exact"/>
              <w:rPr>
                <w:rFonts w:ascii="仿宋_GB2312" w:hAnsi="仿宋"/>
                <w:sz w:val="24"/>
              </w:rPr>
            </w:pPr>
            <w:r>
              <w:rPr>
                <w:rFonts w:hint="eastAsia"/>
                <w:sz w:val="24"/>
              </w:rPr>
              <w:t>K3</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3</w:t>
            </w:r>
            <w:r>
              <w:rPr>
                <w:rFonts w:ascii="仿宋_GB2312" w:hAnsi="仿宋" w:hint="eastAsia"/>
                <w:sz w:val="24"/>
              </w:rPr>
              <w:t>适应“互联网</w:t>
            </w:r>
            <w:r>
              <w:rPr>
                <w:rFonts w:ascii="仿宋_GB2312" w:hAnsi="仿宋" w:hint="eastAsia"/>
                <w:sz w:val="24"/>
              </w:rPr>
              <w:t>+</w:t>
            </w:r>
            <w:r>
              <w:rPr>
                <w:rFonts w:ascii="仿宋_GB2312" w:hAnsi="仿宋" w:hint="eastAsia"/>
                <w:sz w:val="24"/>
              </w:rPr>
              <w:t>”课程教学需要的智慧教室、智能实验室、数字场景等教学设施和条件建设及使用效果</w:t>
            </w:r>
          </w:p>
        </w:tc>
        <w:tc>
          <w:tcPr>
            <w:tcW w:w="1276" w:type="dxa"/>
          </w:tcPr>
          <w:p w14:paraId="25C11D20" w14:textId="42878C41" w:rsidR="00E66ED6" w:rsidRDefault="00E0348D" w:rsidP="00A5657A">
            <w:pPr>
              <w:adjustRightInd w:val="0"/>
              <w:snapToGrid w:val="0"/>
              <w:spacing w:line="360" w:lineRule="exact"/>
              <w:jc w:val="center"/>
              <w:rPr>
                <w:rFonts w:ascii="仿宋_GB2312" w:hAnsi="仿宋"/>
                <w:sz w:val="24"/>
              </w:rPr>
            </w:pPr>
            <w:r>
              <w:rPr>
                <w:rFonts w:ascii="仿宋_GB2312" w:hAnsi="仿宋" w:hint="eastAsia"/>
                <w:sz w:val="24"/>
              </w:rPr>
              <w:t>教学线</w:t>
            </w:r>
          </w:p>
        </w:tc>
      </w:tr>
      <w:tr w:rsidR="00C5262C" w14:paraId="6996E823" w14:textId="77777777" w:rsidTr="002879B2">
        <w:trPr>
          <w:trHeight w:val="634"/>
        </w:trPr>
        <w:tc>
          <w:tcPr>
            <w:tcW w:w="791" w:type="dxa"/>
            <w:vMerge/>
          </w:tcPr>
          <w:p w14:paraId="1395E0F2"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77E3694B" w14:textId="77777777" w:rsidR="00E66ED6" w:rsidRDefault="00E66ED6" w:rsidP="00A5657A">
            <w:pPr>
              <w:adjustRightInd w:val="0"/>
              <w:snapToGrid w:val="0"/>
              <w:spacing w:line="360" w:lineRule="exact"/>
              <w:rPr>
                <w:rFonts w:ascii="仿宋_GB2312" w:hAnsi="仿宋"/>
                <w:sz w:val="24"/>
              </w:rPr>
            </w:pPr>
          </w:p>
        </w:tc>
        <w:tc>
          <w:tcPr>
            <w:tcW w:w="5043" w:type="dxa"/>
          </w:tcPr>
          <w:p w14:paraId="6A4B6A17" w14:textId="77777777" w:rsidR="00E66ED6" w:rsidRDefault="00E66ED6" w:rsidP="00A5657A">
            <w:pPr>
              <w:adjustRightInd w:val="0"/>
              <w:snapToGrid w:val="0"/>
              <w:spacing w:line="360" w:lineRule="exact"/>
              <w:rPr>
                <w:rFonts w:ascii="仿宋_GB2312" w:hAnsi="仿宋"/>
                <w:sz w:val="24"/>
              </w:rPr>
            </w:pPr>
            <w:r>
              <w:rPr>
                <w:rFonts w:hint="eastAsia"/>
                <w:sz w:val="24"/>
              </w:rPr>
              <w:t>K3</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4</w:t>
            </w:r>
            <w:r>
              <w:rPr>
                <w:rFonts w:ascii="仿宋_GB2312" w:hAnsi="仿宋" w:hint="eastAsia"/>
                <w:sz w:val="24"/>
              </w:rPr>
              <w:t xml:space="preserve"> </w:t>
            </w:r>
            <w:r>
              <w:rPr>
                <w:rFonts w:ascii="仿宋_GB2312" w:hAnsi="仿宋" w:hint="eastAsia"/>
                <w:sz w:val="24"/>
              </w:rPr>
              <w:t>学科资源、科研成果转化为教学资源情况</w:t>
            </w:r>
          </w:p>
        </w:tc>
        <w:tc>
          <w:tcPr>
            <w:tcW w:w="1276" w:type="dxa"/>
          </w:tcPr>
          <w:p w14:paraId="5ABE8D22" w14:textId="77777777" w:rsidR="00E66ED6" w:rsidRDefault="00A12D86" w:rsidP="00A5657A">
            <w:pPr>
              <w:adjustRightInd w:val="0"/>
              <w:snapToGrid w:val="0"/>
              <w:spacing w:line="360" w:lineRule="exact"/>
              <w:jc w:val="center"/>
              <w:rPr>
                <w:rFonts w:ascii="仿宋_GB2312" w:hAnsi="仿宋"/>
                <w:sz w:val="24"/>
              </w:rPr>
            </w:pPr>
            <w:r>
              <w:rPr>
                <w:rFonts w:ascii="仿宋_GB2312" w:hAnsi="仿宋" w:hint="eastAsia"/>
                <w:sz w:val="24"/>
              </w:rPr>
              <w:t>学科线</w:t>
            </w:r>
          </w:p>
          <w:p w14:paraId="7A0FFCAD" w14:textId="77777777" w:rsidR="00A12D86" w:rsidRDefault="00A12D86" w:rsidP="00A5657A">
            <w:pPr>
              <w:adjustRightInd w:val="0"/>
              <w:snapToGrid w:val="0"/>
              <w:spacing w:line="360" w:lineRule="exact"/>
              <w:jc w:val="center"/>
              <w:rPr>
                <w:rFonts w:ascii="仿宋_GB2312" w:hAnsi="仿宋"/>
                <w:sz w:val="24"/>
              </w:rPr>
            </w:pPr>
            <w:r>
              <w:rPr>
                <w:rFonts w:ascii="仿宋_GB2312" w:hAnsi="仿宋" w:hint="eastAsia"/>
                <w:sz w:val="24"/>
              </w:rPr>
              <w:t>科研线</w:t>
            </w:r>
          </w:p>
          <w:p w14:paraId="16075E6C" w14:textId="6CAE29A0" w:rsidR="00A12D86" w:rsidRDefault="00A12D86" w:rsidP="00A5657A">
            <w:pPr>
              <w:adjustRightInd w:val="0"/>
              <w:snapToGrid w:val="0"/>
              <w:spacing w:line="360" w:lineRule="exact"/>
              <w:jc w:val="center"/>
              <w:rPr>
                <w:rFonts w:ascii="仿宋_GB2312" w:hAnsi="仿宋" w:hint="eastAsia"/>
                <w:sz w:val="24"/>
              </w:rPr>
            </w:pPr>
            <w:r>
              <w:rPr>
                <w:rFonts w:ascii="仿宋_GB2312" w:hAnsi="仿宋" w:hint="eastAsia"/>
                <w:sz w:val="24"/>
              </w:rPr>
              <w:t>教学线</w:t>
            </w:r>
          </w:p>
        </w:tc>
      </w:tr>
      <w:tr w:rsidR="00C5262C" w14:paraId="29AE73F8" w14:textId="77777777" w:rsidTr="002879B2">
        <w:trPr>
          <w:trHeight w:val="634"/>
        </w:trPr>
        <w:tc>
          <w:tcPr>
            <w:tcW w:w="791" w:type="dxa"/>
            <w:vMerge w:val="restart"/>
          </w:tcPr>
          <w:p w14:paraId="5D546426" w14:textId="77777777" w:rsidR="00E66ED6" w:rsidRDefault="00E66ED6" w:rsidP="00A5657A">
            <w:pPr>
              <w:adjustRightInd w:val="0"/>
              <w:snapToGrid w:val="0"/>
              <w:spacing w:line="360" w:lineRule="exact"/>
              <w:jc w:val="center"/>
              <w:rPr>
                <w:rFonts w:ascii="仿宋_GB2312" w:hAnsi="仿宋"/>
                <w:sz w:val="24"/>
              </w:rPr>
            </w:pPr>
            <w:r>
              <w:rPr>
                <w:rFonts w:hint="eastAsia"/>
                <w:sz w:val="24"/>
              </w:rPr>
              <w:t>4</w:t>
            </w:r>
            <w:r>
              <w:rPr>
                <w:rFonts w:ascii="仿宋_GB2312" w:hAnsi="仿宋" w:hint="eastAsia"/>
                <w:sz w:val="24"/>
              </w:rPr>
              <w:t>.</w:t>
            </w:r>
            <w:r>
              <w:rPr>
                <w:rFonts w:ascii="仿宋_GB2312" w:hAnsi="仿宋" w:hint="eastAsia"/>
                <w:sz w:val="24"/>
              </w:rPr>
              <w:t>教师队伍</w:t>
            </w:r>
          </w:p>
        </w:tc>
        <w:tc>
          <w:tcPr>
            <w:tcW w:w="1107" w:type="dxa"/>
            <w:vMerge w:val="restart"/>
          </w:tcPr>
          <w:p w14:paraId="0992F30E" w14:textId="77777777" w:rsidR="00E66ED6" w:rsidRDefault="00E66ED6" w:rsidP="00A5657A">
            <w:pPr>
              <w:adjustRightInd w:val="0"/>
              <w:snapToGrid w:val="0"/>
              <w:spacing w:line="360" w:lineRule="exact"/>
              <w:jc w:val="center"/>
              <w:rPr>
                <w:rFonts w:ascii="仿宋_GB2312" w:hAnsi="仿宋"/>
                <w:sz w:val="24"/>
              </w:rPr>
            </w:pPr>
            <w:r>
              <w:rPr>
                <w:rFonts w:hint="eastAsia"/>
                <w:sz w:val="24"/>
              </w:rPr>
              <w:t>4</w:t>
            </w:r>
            <w:r>
              <w:rPr>
                <w:rFonts w:ascii="仿宋_GB2312" w:hAnsi="仿宋" w:hint="eastAsia"/>
                <w:sz w:val="24"/>
              </w:rPr>
              <w:t>.</w:t>
            </w:r>
            <w:r>
              <w:rPr>
                <w:rFonts w:hint="eastAsia"/>
                <w:sz w:val="24"/>
              </w:rPr>
              <w:t>1</w:t>
            </w:r>
            <w:r>
              <w:rPr>
                <w:rFonts w:ascii="仿宋_GB2312" w:hAnsi="仿宋" w:hint="eastAsia"/>
                <w:sz w:val="24"/>
              </w:rPr>
              <w:t>师德师风</w:t>
            </w:r>
          </w:p>
        </w:tc>
        <w:tc>
          <w:tcPr>
            <w:tcW w:w="5043" w:type="dxa"/>
          </w:tcPr>
          <w:p w14:paraId="65830D1E" w14:textId="77777777" w:rsidR="00E66ED6" w:rsidRDefault="00E66ED6" w:rsidP="00A5657A">
            <w:pPr>
              <w:adjustRightInd w:val="0"/>
              <w:snapToGrid w:val="0"/>
              <w:spacing w:line="360" w:lineRule="exact"/>
              <w:rPr>
                <w:rFonts w:ascii="仿宋_GB2312" w:hAnsi="仿宋"/>
                <w:sz w:val="24"/>
              </w:rPr>
            </w:pPr>
            <w:r>
              <w:rPr>
                <w:rFonts w:hint="eastAsia"/>
                <w:sz w:val="24"/>
              </w:rPr>
              <w:t>4</w:t>
            </w:r>
            <w:r>
              <w:rPr>
                <w:rFonts w:ascii="仿宋_GB2312" w:hAnsi="仿宋" w:hint="eastAsia"/>
                <w:sz w:val="24"/>
              </w:rPr>
              <w:t>.</w:t>
            </w:r>
            <w:r>
              <w:rPr>
                <w:rFonts w:hint="eastAsia"/>
                <w:sz w:val="24"/>
              </w:rPr>
              <w:t>1</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保障把教师思想政治建设放在首位、把师德师风作为评价教师的第一标准，强化师德教育、加强师德宣传、严格考核管理、加强制度建设，落实师德考核贯穿于教育教学全过程等</w:t>
            </w:r>
            <w:r>
              <w:rPr>
                <w:rFonts w:ascii="仿宋_GB2312" w:hAnsi="仿宋" w:hint="eastAsia"/>
                <w:sz w:val="24"/>
              </w:rPr>
              <w:lastRenderedPageBreak/>
              <w:t>方面的情况</w:t>
            </w:r>
          </w:p>
        </w:tc>
        <w:tc>
          <w:tcPr>
            <w:tcW w:w="1276" w:type="dxa"/>
          </w:tcPr>
          <w:p w14:paraId="7D122C0C" w14:textId="7137B3D1" w:rsidR="00E66ED6" w:rsidRDefault="00E66ED6" w:rsidP="001F5652">
            <w:pPr>
              <w:adjustRightInd w:val="0"/>
              <w:snapToGrid w:val="0"/>
              <w:spacing w:line="360" w:lineRule="exact"/>
              <w:jc w:val="center"/>
              <w:rPr>
                <w:rFonts w:ascii="仿宋_GB2312" w:hAnsi="仿宋"/>
                <w:sz w:val="24"/>
              </w:rPr>
            </w:pPr>
            <w:r>
              <w:rPr>
                <w:rFonts w:ascii="仿宋_GB2312" w:hAnsi="仿宋" w:hint="eastAsia"/>
                <w:sz w:val="24"/>
              </w:rPr>
              <w:lastRenderedPageBreak/>
              <w:t>人事</w:t>
            </w:r>
            <w:r w:rsidR="001F5652">
              <w:rPr>
                <w:rFonts w:ascii="仿宋_GB2312" w:hAnsi="仿宋" w:hint="eastAsia"/>
                <w:sz w:val="24"/>
              </w:rPr>
              <w:t>线</w:t>
            </w:r>
          </w:p>
        </w:tc>
      </w:tr>
      <w:tr w:rsidR="00C5262C" w14:paraId="405B08EF" w14:textId="77777777" w:rsidTr="002879B2">
        <w:trPr>
          <w:trHeight w:val="634"/>
        </w:trPr>
        <w:tc>
          <w:tcPr>
            <w:tcW w:w="791" w:type="dxa"/>
            <w:vMerge/>
          </w:tcPr>
          <w:p w14:paraId="24A3CBFC"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3AD542B0" w14:textId="77777777" w:rsidR="00E66ED6" w:rsidRDefault="00E66ED6" w:rsidP="00A5657A">
            <w:pPr>
              <w:adjustRightInd w:val="0"/>
              <w:snapToGrid w:val="0"/>
              <w:spacing w:line="360" w:lineRule="exact"/>
              <w:rPr>
                <w:rFonts w:ascii="仿宋_GB2312" w:hAnsi="仿宋"/>
                <w:sz w:val="24"/>
              </w:rPr>
            </w:pPr>
          </w:p>
        </w:tc>
        <w:tc>
          <w:tcPr>
            <w:tcW w:w="5043" w:type="dxa"/>
          </w:tcPr>
          <w:p w14:paraId="226C1FFF" w14:textId="77777777" w:rsidR="00E66ED6" w:rsidRDefault="00E66ED6" w:rsidP="00A5657A">
            <w:pPr>
              <w:adjustRightInd w:val="0"/>
              <w:snapToGrid w:val="0"/>
              <w:spacing w:line="360" w:lineRule="exact"/>
              <w:rPr>
                <w:rFonts w:ascii="仿宋_GB2312" w:hAnsi="仿宋"/>
                <w:sz w:val="24"/>
              </w:rPr>
            </w:pPr>
            <w:r>
              <w:rPr>
                <w:rFonts w:hint="eastAsia"/>
                <w:sz w:val="24"/>
              </w:rPr>
              <w:t>4</w:t>
            </w:r>
            <w:r>
              <w:rPr>
                <w:rFonts w:ascii="仿宋_GB2312" w:hAnsi="仿宋" w:hint="eastAsia"/>
                <w:sz w:val="24"/>
              </w:rPr>
              <w:t>.</w:t>
            </w:r>
            <w:r>
              <w:rPr>
                <w:rFonts w:hint="eastAsia"/>
                <w:sz w:val="24"/>
              </w:rPr>
              <w:t>1</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教师在争做“四有”好老师、四个“引路人”，自觉遵守《新时代高校教师职业行为十项准则》等方面的情况</w:t>
            </w:r>
          </w:p>
        </w:tc>
        <w:tc>
          <w:tcPr>
            <w:tcW w:w="1276" w:type="dxa"/>
          </w:tcPr>
          <w:p w14:paraId="0ADEEBFD" w14:textId="7EE8DB30"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人事</w:t>
            </w:r>
            <w:r w:rsidR="001F5652">
              <w:rPr>
                <w:rFonts w:ascii="仿宋_GB2312" w:hAnsi="仿宋" w:hint="eastAsia"/>
                <w:sz w:val="24"/>
              </w:rPr>
              <w:t>线</w:t>
            </w:r>
          </w:p>
        </w:tc>
      </w:tr>
      <w:tr w:rsidR="00C5262C" w14:paraId="410F2204" w14:textId="77777777" w:rsidTr="002879B2">
        <w:trPr>
          <w:trHeight w:val="634"/>
        </w:trPr>
        <w:tc>
          <w:tcPr>
            <w:tcW w:w="791" w:type="dxa"/>
            <w:vMerge/>
          </w:tcPr>
          <w:p w14:paraId="7F729E0C"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6B2641C5" w14:textId="77777777" w:rsidR="00E66ED6" w:rsidRDefault="00E66ED6" w:rsidP="00A5657A">
            <w:pPr>
              <w:adjustRightInd w:val="0"/>
              <w:snapToGrid w:val="0"/>
              <w:spacing w:line="360" w:lineRule="exact"/>
              <w:jc w:val="center"/>
              <w:rPr>
                <w:rFonts w:ascii="仿宋_GB2312" w:hAnsi="仿宋"/>
                <w:sz w:val="24"/>
              </w:rPr>
            </w:pPr>
            <w:r>
              <w:rPr>
                <w:rFonts w:hint="eastAsia"/>
                <w:sz w:val="24"/>
              </w:rPr>
              <w:t>4</w:t>
            </w:r>
            <w:r>
              <w:rPr>
                <w:rFonts w:ascii="仿宋_GB2312" w:hAnsi="仿宋" w:hint="eastAsia"/>
                <w:sz w:val="24"/>
              </w:rPr>
              <w:t>.</w:t>
            </w:r>
            <w:r>
              <w:rPr>
                <w:rFonts w:hint="eastAsia"/>
                <w:sz w:val="24"/>
              </w:rPr>
              <w:t>2</w:t>
            </w:r>
            <w:r>
              <w:rPr>
                <w:rFonts w:ascii="仿宋_GB2312" w:hAnsi="仿宋" w:hint="eastAsia"/>
                <w:sz w:val="24"/>
              </w:rPr>
              <w:t>教学能力</w:t>
            </w:r>
          </w:p>
        </w:tc>
        <w:tc>
          <w:tcPr>
            <w:tcW w:w="5043" w:type="dxa"/>
          </w:tcPr>
          <w:p w14:paraId="35B615E2" w14:textId="77777777" w:rsidR="00E66ED6" w:rsidRDefault="00E66ED6" w:rsidP="00A5657A">
            <w:pPr>
              <w:adjustRightInd w:val="0"/>
              <w:snapToGrid w:val="0"/>
              <w:spacing w:line="360" w:lineRule="exact"/>
              <w:rPr>
                <w:rFonts w:ascii="仿宋_GB2312" w:hAnsi="仿宋"/>
                <w:sz w:val="24"/>
              </w:rPr>
            </w:pPr>
            <w:r>
              <w:rPr>
                <w:rFonts w:hint="eastAsia"/>
                <w:sz w:val="24"/>
              </w:rPr>
              <w:t>4</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专任教师的专业水平、教学能力、科研水平和能力</w:t>
            </w:r>
          </w:p>
          <w:p w14:paraId="2572478F"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【必选】省级及以上教学竞赛获奖情况</w:t>
            </w:r>
          </w:p>
        </w:tc>
        <w:tc>
          <w:tcPr>
            <w:tcW w:w="1276" w:type="dxa"/>
          </w:tcPr>
          <w:p w14:paraId="2CA73333" w14:textId="77777777"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人事</w:t>
            </w:r>
            <w:r w:rsidR="001F5652">
              <w:rPr>
                <w:rFonts w:ascii="仿宋_GB2312" w:hAnsi="仿宋" w:hint="eastAsia"/>
                <w:sz w:val="24"/>
              </w:rPr>
              <w:t>线</w:t>
            </w:r>
          </w:p>
          <w:p w14:paraId="61ADC262" w14:textId="77777777" w:rsidR="001F5652" w:rsidRDefault="001F5652" w:rsidP="00A5657A">
            <w:pPr>
              <w:adjustRightInd w:val="0"/>
              <w:snapToGrid w:val="0"/>
              <w:spacing w:line="360" w:lineRule="exact"/>
              <w:jc w:val="center"/>
              <w:rPr>
                <w:rFonts w:ascii="仿宋_GB2312" w:hAnsi="仿宋"/>
                <w:sz w:val="24"/>
              </w:rPr>
            </w:pPr>
            <w:r>
              <w:rPr>
                <w:rFonts w:ascii="仿宋_GB2312" w:hAnsi="仿宋" w:hint="eastAsia"/>
                <w:sz w:val="24"/>
              </w:rPr>
              <w:t>教学线</w:t>
            </w:r>
          </w:p>
          <w:p w14:paraId="2C30053A" w14:textId="7455445C" w:rsidR="001F5652" w:rsidRDefault="001F5652" w:rsidP="00A5657A">
            <w:pPr>
              <w:adjustRightInd w:val="0"/>
              <w:snapToGrid w:val="0"/>
              <w:spacing w:line="360" w:lineRule="exact"/>
              <w:jc w:val="center"/>
              <w:rPr>
                <w:rFonts w:ascii="仿宋_GB2312" w:hAnsi="仿宋"/>
                <w:sz w:val="24"/>
              </w:rPr>
            </w:pPr>
            <w:r>
              <w:rPr>
                <w:rFonts w:ascii="仿宋_GB2312" w:hAnsi="仿宋" w:hint="eastAsia"/>
                <w:sz w:val="24"/>
              </w:rPr>
              <w:t>科研线</w:t>
            </w:r>
          </w:p>
        </w:tc>
      </w:tr>
      <w:tr w:rsidR="00C5262C" w14:paraId="7F707BB8" w14:textId="77777777" w:rsidTr="00086933">
        <w:trPr>
          <w:trHeight w:val="485"/>
        </w:trPr>
        <w:tc>
          <w:tcPr>
            <w:tcW w:w="791" w:type="dxa"/>
            <w:vMerge/>
          </w:tcPr>
          <w:p w14:paraId="7C98CAE4"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0CAC8C0F" w14:textId="77777777" w:rsidR="00E66ED6" w:rsidRDefault="00E66ED6" w:rsidP="00A5657A">
            <w:pPr>
              <w:adjustRightInd w:val="0"/>
              <w:snapToGrid w:val="0"/>
              <w:spacing w:line="360" w:lineRule="exact"/>
              <w:rPr>
                <w:rFonts w:ascii="仿宋_GB2312" w:hAnsi="仿宋"/>
                <w:sz w:val="24"/>
              </w:rPr>
            </w:pPr>
          </w:p>
        </w:tc>
        <w:tc>
          <w:tcPr>
            <w:tcW w:w="5043" w:type="dxa"/>
          </w:tcPr>
          <w:p w14:paraId="5285DF69" w14:textId="77777777" w:rsidR="00E66ED6" w:rsidRDefault="00E66ED6" w:rsidP="00A5657A">
            <w:pPr>
              <w:adjustRightInd w:val="0"/>
              <w:snapToGrid w:val="0"/>
              <w:spacing w:line="360" w:lineRule="exact"/>
              <w:rPr>
                <w:rFonts w:ascii="仿宋_GB2312" w:hAnsi="仿宋"/>
                <w:sz w:val="24"/>
              </w:rPr>
            </w:pPr>
            <w:r>
              <w:rPr>
                <w:rFonts w:hint="eastAsia"/>
                <w:sz w:val="24"/>
              </w:rPr>
              <w:t>4</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提升教师教书育人能力和水平的措施</w:t>
            </w:r>
          </w:p>
        </w:tc>
        <w:tc>
          <w:tcPr>
            <w:tcW w:w="1276" w:type="dxa"/>
          </w:tcPr>
          <w:p w14:paraId="7A34E82D" w14:textId="5ABC0C78" w:rsidR="00772E49" w:rsidRDefault="00772E49" w:rsidP="00A5657A">
            <w:pPr>
              <w:adjustRightInd w:val="0"/>
              <w:snapToGrid w:val="0"/>
              <w:spacing w:line="360" w:lineRule="exact"/>
              <w:jc w:val="center"/>
              <w:rPr>
                <w:rFonts w:ascii="仿宋_GB2312" w:hAnsi="仿宋"/>
                <w:sz w:val="24"/>
              </w:rPr>
            </w:pPr>
            <w:r>
              <w:rPr>
                <w:rFonts w:ascii="仿宋_GB2312" w:hAnsi="仿宋" w:hint="eastAsia"/>
                <w:sz w:val="24"/>
              </w:rPr>
              <w:t>人事线</w:t>
            </w:r>
          </w:p>
          <w:p w14:paraId="7B3736D3" w14:textId="3445C267" w:rsidR="00772E49" w:rsidRDefault="00772E49" w:rsidP="00A5657A">
            <w:pPr>
              <w:adjustRightInd w:val="0"/>
              <w:snapToGrid w:val="0"/>
              <w:spacing w:line="360" w:lineRule="exact"/>
              <w:jc w:val="center"/>
              <w:rPr>
                <w:rFonts w:ascii="仿宋_GB2312" w:hAnsi="仿宋" w:hint="eastAsia"/>
                <w:sz w:val="24"/>
              </w:rPr>
            </w:pPr>
            <w:r>
              <w:rPr>
                <w:rFonts w:ascii="仿宋_GB2312" w:hAnsi="仿宋" w:hint="eastAsia"/>
                <w:sz w:val="24"/>
              </w:rPr>
              <w:t>教学线</w:t>
            </w:r>
          </w:p>
          <w:p w14:paraId="74D88F51" w14:textId="47FAC3C3" w:rsidR="00E66ED6" w:rsidRDefault="00F2592B" w:rsidP="00A5657A">
            <w:pPr>
              <w:adjustRightInd w:val="0"/>
              <w:snapToGrid w:val="0"/>
              <w:spacing w:line="360" w:lineRule="exact"/>
              <w:jc w:val="center"/>
              <w:rPr>
                <w:rFonts w:ascii="仿宋_GB2312" w:hAnsi="仿宋"/>
                <w:sz w:val="24"/>
              </w:rPr>
            </w:pPr>
            <w:r>
              <w:rPr>
                <w:rFonts w:ascii="仿宋_GB2312" w:hAnsi="仿宋" w:hint="eastAsia"/>
                <w:sz w:val="24"/>
              </w:rPr>
              <w:t>办公室</w:t>
            </w:r>
          </w:p>
        </w:tc>
      </w:tr>
      <w:tr w:rsidR="00C5262C" w14:paraId="5359A0C9" w14:textId="77777777" w:rsidTr="002879B2">
        <w:trPr>
          <w:trHeight w:val="634"/>
        </w:trPr>
        <w:tc>
          <w:tcPr>
            <w:tcW w:w="791" w:type="dxa"/>
            <w:vMerge/>
          </w:tcPr>
          <w:p w14:paraId="19473F93"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5D5EBC73" w14:textId="77777777" w:rsidR="00E66ED6" w:rsidRDefault="00E66ED6" w:rsidP="00A5657A">
            <w:pPr>
              <w:adjustRightInd w:val="0"/>
              <w:snapToGrid w:val="0"/>
              <w:spacing w:line="360" w:lineRule="exact"/>
              <w:jc w:val="center"/>
              <w:rPr>
                <w:rFonts w:ascii="仿宋_GB2312" w:hAnsi="仿宋"/>
                <w:sz w:val="24"/>
              </w:rPr>
            </w:pPr>
            <w:r>
              <w:rPr>
                <w:rFonts w:hint="eastAsia"/>
                <w:sz w:val="24"/>
              </w:rPr>
              <w:t>4</w:t>
            </w:r>
            <w:r>
              <w:rPr>
                <w:rFonts w:ascii="仿宋_GB2312" w:hAnsi="仿宋" w:hint="eastAsia"/>
                <w:sz w:val="24"/>
              </w:rPr>
              <w:t>.</w:t>
            </w:r>
            <w:r>
              <w:rPr>
                <w:rFonts w:hint="eastAsia"/>
                <w:sz w:val="24"/>
              </w:rPr>
              <w:t>3</w:t>
            </w:r>
            <w:r>
              <w:rPr>
                <w:rFonts w:ascii="仿宋_GB2312" w:hAnsi="仿宋" w:hint="eastAsia"/>
                <w:sz w:val="24"/>
              </w:rPr>
              <w:t>教学投入</w:t>
            </w:r>
          </w:p>
        </w:tc>
        <w:tc>
          <w:tcPr>
            <w:tcW w:w="5043" w:type="dxa"/>
          </w:tcPr>
          <w:p w14:paraId="16705DA6" w14:textId="77777777" w:rsidR="00E66ED6" w:rsidRDefault="00E66ED6" w:rsidP="00A5657A">
            <w:pPr>
              <w:adjustRightInd w:val="0"/>
              <w:snapToGrid w:val="0"/>
              <w:spacing w:line="360" w:lineRule="exact"/>
              <w:rPr>
                <w:rFonts w:ascii="仿宋_GB2312" w:hAnsi="仿宋"/>
                <w:sz w:val="24"/>
              </w:rPr>
            </w:pPr>
            <w:r>
              <w:rPr>
                <w:rFonts w:hint="eastAsia"/>
                <w:sz w:val="24"/>
              </w:rPr>
              <w:t>4</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教师投入教学、教授全员为本科生授课的激励与约束机制建立情况及实施效果</w:t>
            </w:r>
            <w:r>
              <w:rPr>
                <w:rFonts w:ascii="仿宋_GB2312" w:hAnsi="仿宋" w:hint="eastAsia"/>
                <w:sz w:val="24"/>
              </w:rPr>
              <w:t xml:space="preserve"> </w:t>
            </w:r>
          </w:p>
          <w:p w14:paraId="6FC562EC"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【必选】主讲本科课程教授占教授总数的比例</w:t>
            </w:r>
            <w:r>
              <w:rPr>
                <w:rFonts w:ascii="仿宋_GB2312" w:hAnsi="仿宋" w:hint="eastAsia"/>
                <w:sz w:val="24"/>
              </w:rPr>
              <w:t xml:space="preserve"> </w:t>
            </w:r>
          </w:p>
          <w:p w14:paraId="0270EBBA"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【必选】教授主讲本科课程人均学时数</w:t>
            </w:r>
          </w:p>
        </w:tc>
        <w:tc>
          <w:tcPr>
            <w:tcW w:w="1276" w:type="dxa"/>
          </w:tcPr>
          <w:p w14:paraId="2D55C125" w14:textId="77777777" w:rsidR="00E66ED6" w:rsidRDefault="00F2592B" w:rsidP="00A5657A">
            <w:pPr>
              <w:adjustRightInd w:val="0"/>
              <w:snapToGrid w:val="0"/>
              <w:spacing w:line="360" w:lineRule="exact"/>
              <w:jc w:val="center"/>
              <w:rPr>
                <w:rFonts w:ascii="仿宋_GB2312" w:hAnsi="仿宋"/>
                <w:sz w:val="24"/>
              </w:rPr>
            </w:pPr>
            <w:r>
              <w:rPr>
                <w:rFonts w:ascii="仿宋_GB2312" w:hAnsi="仿宋" w:hint="eastAsia"/>
                <w:sz w:val="24"/>
              </w:rPr>
              <w:t>教学线</w:t>
            </w:r>
          </w:p>
          <w:p w14:paraId="410FF8F1" w14:textId="17679BF1" w:rsidR="00F21EEE" w:rsidRDefault="00F21EEE" w:rsidP="00A5657A">
            <w:pPr>
              <w:adjustRightInd w:val="0"/>
              <w:snapToGrid w:val="0"/>
              <w:spacing w:line="360" w:lineRule="exact"/>
              <w:jc w:val="center"/>
              <w:rPr>
                <w:rFonts w:ascii="仿宋_GB2312" w:hAnsi="仿宋" w:hint="eastAsia"/>
                <w:sz w:val="24"/>
              </w:rPr>
            </w:pPr>
            <w:r>
              <w:rPr>
                <w:rFonts w:ascii="仿宋_GB2312" w:hAnsi="仿宋" w:hint="eastAsia"/>
                <w:sz w:val="24"/>
              </w:rPr>
              <w:t>人事线</w:t>
            </w:r>
          </w:p>
        </w:tc>
      </w:tr>
      <w:tr w:rsidR="00C5262C" w14:paraId="0E79B281" w14:textId="77777777" w:rsidTr="002879B2">
        <w:trPr>
          <w:trHeight w:val="634"/>
        </w:trPr>
        <w:tc>
          <w:tcPr>
            <w:tcW w:w="791" w:type="dxa"/>
            <w:vMerge/>
          </w:tcPr>
          <w:p w14:paraId="307A20E1"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584C13C1" w14:textId="77777777" w:rsidR="00E66ED6" w:rsidRDefault="00E66ED6" w:rsidP="00A5657A">
            <w:pPr>
              <w:adjustRightInd w:val="0"/>
              <w:snapToGrid w:val="0"/>
              <w:spacing w:line="360" w:lineRule="exact"/>
              <w:rPr>
                <w:rFonts w:ascii="仿宋_GB2312" w:hAnsi="仿宋"/>
                <w:sz w:val="24"/>
              </w:rPr>
            </w:pPr>
          </w:p>
        </w:tc>
        <w:tc>
          <w:tcPr>
            <w:tcW w:w="5043" w:type="dxa"/>
          </w:tcPr>
          <w:p w14:paraId="799EBFE8" w14:textId="77777777" w:rsidR="00E66ED6" w:rsidRDefault="00E66ED6" w:rsidP="00A5657A">
            <w:pPr>
              <w:adjustRightInd w:val="0"/>
              <w:snapToGrid w:val="0"/>
              <w:spacing w:line="360" w:lineRule="exact"/>
              <w:rPr>
                <w:rFonts w:ascii="仿宋_GB2312" w:hAnsi="仿宋"/>
                <w:sz w:val="24"/>
              </w:rPr>
            </w:pPr>
            <w:r>
              <w:rPr>
                <w:rFonts w:hint="eastAsia"/>
                <w:sz w:val="24"/>
              </w:rPr>
              <w:t>4</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教师特别是教授和副教授开展教学研究、参与教学改革与建设情况及成效</w:t>
            </w:r>
          </w:p>
          <w:p w14:paraId="5A351D97"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【必选】教授、副教授担任专业负责人的专业占专业总数的比例</w:t>
            </w:r>
          </w:p>
        </w:tc>
        <w:tc>
          <w:tcPr>
            <w:tcW w:w="1276" w:type="dxa"/>
          </w:tcPr>
          <w:p w14:paraId="42BD22DD" w14:textId="51F033AF"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教</w:t>
            </w:r>
            <w:r w:rsidR="00F2592B">
              <w:rPr>
                <w:rFonts w:ascii="仿宋_GB2312" w:hAnsi="仿宋" w:hint="eastAsia"/>
                <w:sz w:val="24"/>
              </w:rPr>
              <w:t>学线</w:t>
            </w:r>
          </w:p>
        </w:tc>
      </w:tr>
      <w:tr w:rsidR="00C5262C" w14:paraId="1B7D02B0" w14:textId="77777777" w:rsidTr="002879B2">
        <w:trPr>
          <w:trHeight w:val="634"/>
        </w:trPr>
        <w:tc>
          <w:tcPr>
            <w:tcW w:w="791" w:type="dxa"/>
            <w:vMerge/>
          </w:tcPr>
          <w:p w14:paraId="6DC1CA63"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3E7E3BC4" w14:textId="77777777" w:rsidR="00E66ED6" w:rsidRDefault="00E66ED6" w:rsidP="00A5657A">
            <w:pPr>
              <w:adjustRightInd w:val="0"/>
              <w:snapToGrid w:val="0"/>
              <w:spacing w:line="360" w:lineRule="exact"/>
              <w:jc w:val="center"/>
              <w:rPr>
                <w:rFonts w:ascii="仿宋_GB2312" w:hAnsi="仿宋"/>
                <w:sz w:val="24"/>
              </w:rPr>
            </w:pPr>
            <w:r>
              <w:rPr>
                <w:rFonts w:hint="eastAsia"/>
                <w:sz w:val="24"/>
              </w:rPr>
              <w:t>4</w:t>
            </w:r>
            <w:r>
              <w:rPr>
                <w:rFonts w:ascii="仿宋_GB2312" w:hAnsi="仿宋" w:hint="eastAsia"/>
                <w:sz w:val="24"/>
              </w:rPr>
              <w:t>.</w:t>
            </w:r>
            <w:r>
              <w:rPr>
                <w:rFonts w:hint="eastAsia"/>
                <w:sz w:val="24"/>
              </w:rPr>
              <w:t>4</w:t>
            </w:r>
            <w:r>
              <w:rPr>
                <w:rFonts w:ascii="仿宋_GB2312" w:hAnsi="仿宋" w:hint="eastAsia"/>
                <w:sz w:val="24"/>
              </w:rPr>
              <w:t>教师发展</w:t>
            </w:r>
          </w:p>
        </w:tc>
        <w:tc>
          <w:tcPr>
            <w:tcW w:w="5043" w:type="dxa"/>
          </w:tcPr>
          <w:p w14:paraId="0BC7952A" w14:textId="77777777" w:rsidR="00E66ED6" w:rsidRDefault="00E66ED6" w:rsidP="00A5657A">
            <w:pPr>
              <w:adjustRightInd w:val="0"/>
              <w:snapToGrid w:val="0"/>
              <w:spacing w:line="360" w:lineRule="exact"/>
              <w:rPr>
                <w:rFonts w:ascii="仿宋_GB2312" w:hAnsi="仿宋"/>
                <w:sz w:val="24"/>
              </w:rPr>
            </w:pPr>
            <w:r>
              <w:rPr>
                <w:rFonts w:hint="eastAsia"/>
                <w:sz w:val="24"/>
              </w:rPr>
              <w:t>4</w:t>
            </w:r>
            <w:r>
              <w:rPr>
                <w:rFonts w:ascii="仿宋_GB2312" w:hAnsi="仿宋" w:hint="eastAsia"/>
                <w:sz w:val="24"/>
              </w:rPr>
              <w:t>.</w:t>
            </w:r>
            <w:r>
              <w:rPr>
                <w:rFonts w:hint="eastAsia"/>
                <w:sz w:val="24"/>
              </w:rPr>
              <w:t>4</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重视教师培训与职业发展，把习近平总书记关于教育的重要论述作为核心培训课程，把《习近平总书记教育重要论述讲义》作为核心培训教材，加强思政与党务工作队伍建设的举措与成效</w:t>
            </w:r>
          </w:p>
        </w:tc>
        <w:tc>
          <w:tcPr>
            <w:tcW w:w="1276" w:type="dxa"/>
          </w:tcPr>
          <w:p w14:paraId="7046FF64" w14:textId="77777777" w:rsidR="00E66ED6" w:rsidRDefault="00630113" w:rsidP="00A5657A">
            <w:pPr>
              <w:adjustRightInd w:val="0"/>
              <w:snapToGrid w:val="0"/>
              <w:spacing w:line="360" w:lineRule="exact"/>
              <w:jc w:val="center"/>
              <w:rPr>
                <w:rFonts w:ascii="仿宋_GB2312" w:hAnsi="仿宋"/>
                <w:sz w:val="24"/>
              </w:rPr>
            </w:pPr>
            <w:r>
              <w:rPr>
                <w:rFonts w:ascii="仿宋_GB2312" w:hAnsi="仿宋" w:hint="eastAsia"/>
                <w:sz w:val="24"/>
              </w:rPr>
              <w:t>学院党委</w:t>
            </w:r>
          </w:p>
          <w:p w14:paraId="02B22043" w14:textId="2375CE9F" w:rsidR="00630113" w:rsidRDefault="00630113" w:rsidP="00A5657A">
            <w:pPr>
              <w:adjustRightInd w:val="0"/>
              <w:snapToGrid w:val="0"/>
              <w:spacing w:line="360" w:lineRule="exact"/>
              <w:jc w:val="center"/>
              <w:rPr>
                <w:rFonts w:ascii="仿宋_GB2312" w:hAnsi="仿宋" w:hint="eastAsia"/>
                <w:sz w:val="24"/>
              </w:rPr>
            </w:pPr>
            <w:r>
              <w:rPr>
                <w:rFonts w:ascii="仿宋_GB2312" w:hAnsi="仿宋" w:hint="eastAsia"/>
                <w:sz w:val="24"/>
              </w:rPr>
              <w:t>人事线</w:t>
            </w:r>
          </w:p>
        </w:tc>
      </w:tr>
      <w:tr w:rsidR="00C5262C" w14:paraId="403CAFB3" w14:textId="77777777" w:rsidTr="002879B2">
        <w:trPr>
          <w:trHeight w:val="634"/>
        </w:trPr>
        <w:tc>
          <w:tcPr>
            <w:tcW w:w="791" w:type="dxa"/>
            <w:vMerge/>
          </w:tcPr>
          <w:p w14:paraId="25DCDB0D"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24CC55A5" w14:textId="77777777" w:rsidR="00E66ED6" w:rsidRDefault="00E66ED6" w:rsidP="00A5657A">
            <w:pPr>
              <w:adjustRightInd w:val="0"/>
              <w:snapToGrid w:val="0"/>
              <w:spacing w:line="360" w:lineRule="exact"/>
              <w:rPr>
                <w:rFonts w:ascii="仿宋_GB2312" w:hAnsi="仿宋"/>
                <w:sz w:val="24"/>
              </w:rPr>
            </w:pPr>
          </w:p>
        </w:tc>
        <w:tc>
          <w:tcPr>
            <w:tcW w:w="5043" w:type="dxa"/>
          </w:tcPr>
          <w:p w14:paraId="4DFE5F33" w14:textId="77777777" w:rsidR="00E66ED6" w:rsidRDefault="00E66ED6" w:rsidP="00A5657A">
            <w:pPr>
              <w:adjustRightInd w:val="0"/>
              <w:snapToGrid w:val="0"/>
              <w:spacing w:line="360" w:lineRule="exact"/>
              <w:rPr>
                <w:rFonts w:ascii="仿宋_GB2312" w:hAnsi="仿宋"/>
                <w:sz w:val="24"/>
              </w:rPr>
            </w:pPr>
            <w:r>
              <w:rPr>
                <w:rFonts w:hint="eastAsia"/>
                <w:sz w:val="24"/>
              </w:rPr>
              <w:t>4</w:t>
            </w:r>
            <w:r>
              <w:rPr>
                <w:rFonts w:ascii="仿宋_GB2312" w:hAnsi="仿宋" w:hint="eastAsia"/>
                <w:sz w:val="24"/>
              </w:rPr>
              <w:t>.</w:t>
            </w:r>
            <w:r>
              <w:rPr>
                <w:rFonts w:hint="eastAsia"/>
                <w:sz w:val="24"/>
              </w:rPr>
              <w:t>4</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加强教师教学发展中心、基层教学组织和青年教师队伍建设举措与成效</w:t>
            </w:r>
          </w:p>
          <w:p w14:paraId="32971393"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【必选】设有基层教学组织的专业占专业总数的比例</w:t>
            </w:r>
          </w:p>
          <w:p w14:paraId="68D6C564"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【可选】教师教学发展中心培训本校教师的比例</w:t>
            </w:r>
          </w:p>
        </w:tc>
        <w:tc>
          <w:tcPr>
            <w:tcW w:w="1276" w:type="dxa"/>
          </w:tcPr>
          <w:p w14:paraId="10BE5BCE" w14:textId="77777777" w:rsidR="00E66ED6" w:rsidRDefault="00F2592B" w:rsidP="00A5657A">
            <w:pPr>
              <w:adjustRightInd w:val="0"/>
              <w:snapToGrid w:val="0"/>
              <w:spacing w:line="360" w:lineRule="exact"/>
              <w:jc w:val="center"/>
              <w:rPr>
                <w:rFonts w:ascii="仿宋_GB2312" w:hAnsi="仿宋"/>
                <w:sz w:val="24"/>
              </w:rPr>
            </w:pPr>
            <w:r>
              <w:rPr>
                <w:rFonts w:ascii="仿宋_GB2312" w:hAnsi="仿宋" w:hint="eastAsia"/>
                <w:sz w:val="24"/>
              </w:rPr>
              <w:t>教学线</w:t>
            </w:r>
          </w:p>
          <w:p w14:paraId="125F891D" w14:textId="557E5C06" w:rsidR="00F2592B" w:rsidRDefault="00F2592B" w:rsidP="00A5657A">
            <w:pPr>
              <w:adjustRightInd w:val="0"/>
              <w:snapToGrid w:val="0"/>
              <w:spacing w:line="360" w:lineRule="exact"/>
              <w:jc w:val="center"/>
              <w:rPr>
                <w:rFonts w:ascii="仿宋_GB2312" w:hAnsi="仿宋"/>
                <w:sz w:val="24"/>
              </w:rPr>
            </w:pPr>
            <w:r>
              <w:rPr>
                <w:rFonts w:ascii="仿宋_GB2312" w:hAnsi="仿宋" w:hint="eastAsia"/>
                <w:sz w:val="24"/>
              </w:rPr>
              <w:t>人事线</w:t>
            </w:r>
          </w:p>
        </w:tc>
      </w:tr>
      <w:tr w:rsidR="00C5262C" w14:paraId="269D4F51" w14:textId="77777777" w:rsidTr="002879B2">
        <w:trPr>
          <w:trHeight w:val="634"/>
        </w:trPr>
        <w:tc>
          <w:tcPr>
            <w:tcW w:w="791" w:type="dxa"/>
            <w:vMerge/>
          </w:tcPr>
          <w:p w14:paraId="732D4436"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2A9EB1D2" w14:textId="77777777" w:rsidR="00E66ED6" w:rsidRDefault="00E66ED6" w:rsidP="00A5657A">
            <w:pPr>
              <w:adjustRightInd w:val="0"/>
              <w:snapToGrid w:val="0"/>
              <w:spacing w:line="360" w:lineRule="exact"/>
              <w:rPr>
                <w:rFonts w:ascii="仿宋_GB2312" w:hAnsi="仿宋"/>
                <w:sz w:val="24"/>
              </w:rPr>
            </w:pPr>
          </w:p>
        </w:tc>
        <w:tc>
          <w:tcPr>
            <w:tcW w:w="5043" w:type="dxa"/>
          </w:tcPr>
          <w:p w14:paraId="251895D7" w14:textId="77777777" w:rsidR="00E66ED6" w:rsidRDefault="00E66ED6" w:rsidP="00A5657A">
            <w:pPr>
              <w:adjustRightInd w:val="0"/>
              <w:snapToGrid w:val="0"/>
              <w:spacing w:line="360" w:lineRule="exact"/>
              <w:rPr>
                <w:rFonts w:ascii="仿宋_GB2312" w:hAnsi="仿宋"/>
                <w:sz w:val="24"/>
              </w:rPr>
            </w:pPr>
            <w:r>
              <w:rPr>
                <w:rFonts w:hint="eastAsia"/>
                <w:sz w:val="24"/>
              </w:rPr>
              <w:t>4</w:t>
            </w:r>
            <w:r>
              <w:rPr>
                <w:rFonts w:ascii="仿宋_GB2312" w:hAnsi="仿宋" w:hint="eastAsia"/>
                <w:sz w:val="24"/>
              </w:rPr>
              <w:t>.</w:t>
            </w:r>
            <w:r>
              <w:rPr>
                <w:rFonts w:hint="eastAsia"/>
                <w:sz w:val="24"/>
              </w:rPr>
              <w:t>4</w:t>
            </w:r>
            <w:r>
              <w:rPr>
                <w:rFonts w:ascii="仿宋_GB2312" w:hAnsi="仿宋" w:hint="eastAsia"/>
                <w:sz w:val="24"/>
              </w:rPr>
              <w:t>.</w:t>
            </w:r>
            <w:r>
              <w:rPr>
                <w:rFonts w:hint="eastAsia"/>
                <w:sz w:val="24"/>
              </w:rPr>
              <w:t>3</w:t>
            </w:r>
            <w:r>
              <w:rPr>
                <w:rFonts w:ascii="仿宋_GB2312" w:hAnsi="仿宋" w:hint="eastAsia"/>
                <w:sz w:val="24"/>
              </w:rPr>
              <w:t xml:space="preserve"> </w:t>
            </w:r>
            <w:r>
              <w:rPr>
                <w:rFonts w:ascii="仿宋_GB2312" w:hAnsi="仿宋" w:hint="eastAsia"/>
                <w:sz w:val="24"/>
              </w:rPr>
              <w:t>提升教师教学能力、实践能力、科研能力、信息技术应用能力的政策措施</w:t>
            </w:r>
          </w:p>
        </w:tc>
        <w:tc>
          <w:tcPr>
            <w:tcW w:w="1276" w:type="dxa"/>
          </w:tcPr>
          <w:p w14:paraId="63D371B4" w14:textId="77777777" w:rsidR="00E66ED6" w:rsidRDefault="00F2592B" w:rsidP="00A5657A">
            <w:pPr>
              <w:adjustRightInd w:val="0"/>
              <w:snapToGrid w:val="0"/>
              <w:spacing w:line="360" w:lineRule="exact"/>
              <w:jc w:val="center"/>
              <w:rPr>
                <w:rFonts w:ascii="仿宋_GB2312" w:hAnsi="仿宋"/>
                <w:sz w:val="24"/>
              </w:rPr>
            </w:pPr>
            <w:r>
              <w:rPr>
                <w:rFonts w:ascii="仿宋_GB2312" w:hAnsi="仿宋" w:hint="eastAsia"/>
                <w:sz w:val="24"/>
              </w:rPr>
              <w:t>教学线</w:t>
            </w:r>
          </w:p>
          <w:p w14:paraId="1ACF1E87" w14:textId="77777777" w:rsidR="00440049" w:rsidRDefault="00440049" w:rsidP="00A5657A">
            <w:pPr>
              <w:adjustRightInd w:val="0"/>
              <w:snapToGrid w:val="0"/>
              <w:spacing w:line="360" w:lineRule="exact"/>
              <w:jc w:val="center"/>
              <w:rPr>
                <w:rFonts w:ascii="仿宋_GB2312" w:hAnsi="仿宋"/>
                <w:sz w:val="24"/>
              </w:rPr>
            </w:pPr>
            <w:r>
              <w:rPr>
                <w:rFonts w:ascii="仿宋_GB2312" w:hAnsi="仿宋" w:hint="eastAsia"/>
                <w:sz w:val="24"/>
              </w:rPr>
              <w:t>科研线</w:t>
            </w:r>
          </w:p>
          <w:p w14:paraId="3B3916B2" w14:textId="38C98B46" w:rsidR="00440049" w:rsidRDefault="00440049" w:rsidP="00A5657A">
            <w:pPr>
              <w:adjustRightInd w:val="0"/>
              <w:snapToGrid w:val="0"/>
              <w:spacing w:line="360" w:lineRule="exact"/>
              <w:jc w:val="center"/>
              <w:rPr>
                <w:rFonts w:ascii="仿宋_GB2312" w:hAnsi="仿宋" w:hint="eastAsia"/>
                <w:sz w:val="24"/>
              </w:rPr>
            </w:pPr>
            <w:r>
              <w:rPr>
                <w:rFonts w:ascii="仿宋_GB2312" w:hAnsi="仿宋" w:hint="eastAsia"/>
                <w:sz w:val="24"/>
              </w:rPr>
              <w:t>办公室</w:t>
            </w:r>
          </w:p>
        </w:tc>
      </w:tr>
      <w:tr w:rsidR="00C5262C" w14:paraId="55F6047E" w14:textId="77777777" w:rsidTr="00086933">
        <w:trPr>
          <w:trHeight w:val="447"/>
        </w:trPr>
        <w:tc>
          <w:tcPr>
            <w:tcW w:w="791" w:type="dxa"/>
            <w:vMerge/>
          </w:tcPr>
          <w:p w14:paraId="7BF8A7A5"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0D446140" w14:textId="77777777" w:rsidR="00E66ED6" w:rsidRDefault="00E66ED6" w:rsidP="00A5657A">
            <w:pPr>
              <w:adjustRightInd w:val="0"/>
              <w:snapToGrid w:val="0"/>
              <w:spacing w:line="360" w:lineRule="exact"/>
              <w:rPr>
                <w:rFonts w:ascii="仿宋_GB2312" w:hAnsi="仿宋"/>
                <w:sz w:val="24"/>
              </w:rPr>
            </w:pPr>
          </w:p>
        </w:tc>
        <w:tc>
          <w:tcPr>
            <w:tcW w:w="5043" w:type="dxa"/>
          </w:tcPr>
          <w:p w14:paraId="135394EB" w14:textId="77777777" w:rsidR="00E66ED6" w:rsidRDefault="00E66ED6" w:rsidP="00A5657A">
            <w:pPr>
              <w:adjustRightInd w:val="0"/>
              <w:snapToGrid w:val="0"/>
              <w:spacing w:line="360" w:lineRule="exact"/>
              <w:rPr>
                <w:rFonts w:ascii="仿宋_GB2312" w:hAnsi="仿宋"/>
                <w:sz w:val="24"/>
              </w:rPr>
            </w:pPr>
            <w:r>
              <w:rPr>
                <w:rFonts w:hint="eastAsia"/>
                <w:sz w:val="24"/>
              </w:rPr>
              <w:t>4</w:t>
            </w:r>
            <w:r>
              <w:rPr>
                <w:rFonts w:ascii="仿宋_GB2312" w:hAnsi="仿宋" w:hint="eastAsia"/>
                <w:sz w:val="24"/>
              </w:rPr>
              <w:t>.</w:t>
            </w:r>
            <w:r>
              <w:rPr>
                <w:rFonts w:hint="eastAsia"/>
                <w:sz w:val="24"/>
              </w:rPr>
              <w:t>4</w:t>
            </w:r>
            <w:r>
              <w:rPr>
                <w:rFonts w:ascii="仿宋_GB2312" w:hAnsi="仿宋" w:hint="eastAsia"/>
                <w:sz w:val="24"/>
              </w:rPr>
              <w:t>.</w:t>
            </w:r>
            <w:r>
              <w:rPr>
                <w:rFonts w:hint="eastAsia"/>
                <w:sz w:val="24"/>
              </w:rPr>
              <w:t>4</w:t>
            </w:r>
            <w:r>
              <w:rPr>
                <w:rFonts w:ascii="仿宋_GB2312" w:hAnsi="仿宋" w:hint="eastAsia"/>
                <w:sz w:val="24"/>
              </w:rPr>
              <w:t xml:space="preserve"> </w:t>
            </w:r>
            <w:r>
              <w:rPr>
                <w:rFonts w:ascii="仿宋_GB2312" w:hAnsi="仿宋" w:hint="eastAsia"/>
                <w:sz w:val="24"/>
              </w:rPr>
              <w:t>教师队伍分类管理与建设情况</w:t>
            </w:r>
          </w:p>
        </w:tc>
        <w:tc>
          <w:tcPr>
            <w:tcW w:w="1276" w:type="dxa"/>
          </w:tcPr>
          <w:p w14:paraId="0884A57C" w14:textId="4F1D3E11"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人事</w:t>
            </w:r>
            <w:r w:rsidR="00F2592B">
              <w:rPr>
                <w:rFonts w:ascii="仿宋_GB2312" w:hAnsi="仿宋" w:hint="eastAsia"/>
                <w:sz w:val="24"/>
              </w:rPr>
              <w:t>线</w:t>
            </w:r>
          </w:p>
        </w:tc>
      </w:tr>
      <w:tr w:rsidR="00C5262C" w14:paraId="0712F0F8" w14:textId="77777777" w:rsidTr="002879B2">
        <w:trPr>
          <w:trHeight w:val="634"/>
        </w:trPr>
        <w:tc>
          <w:tcPr>
            <w:tcW w:w="791" w:type="dxa"/>
            <w:vMerge/>
          </w:tcPr>
          <w:p w14:paraId="5A1733BB"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47288498" w14:textId="77777777" w:rsidR="00E66ED6" w:rsidRDefault="00E66ED6" w:rsidP="00A5657A">
            <w:pPr>
              <w:adjustRightInd w:val="0"/>
              <w:snapToGrid w:val="0"/>
              <w:spacing w:line="360" w:lineRule="exact"/>
              <w:rPr>
                <w:rFonts w:ascii="仿宋_GB2312" w:hAnsi="仿宋"/>
                <w:sz w:val="24"/>
              </w:rPr>
            </w:pPr>
          </w:p>
        </w:tc>
        <w:tc>
          <w:tcPr>
            <w:tcW w:w="5043" w:type="dxa"/>
          </w:tcPr>
          <w:p w14:paraId="78739820" w14:textId="77777777" w:rsidR="00E66ED6" w:rsidRDefault="00E66ED6" w:rsidP="00A5657A">
            <w:pPr>
              <w:adjustRightInd w:val="0"/>
              <w:snapToGrid w:val="0"/>
              <w:spacing w:line="360" w:lineRule="exact"/>
              <w:rPr>
                <w:rFonts w:ascii="仿宋_GB2312" w:hAnsi="仿宋"/>
                <w:sz w:val="24"/>
              </w:rPr>
            </w:pPr>
            <w:r>
              <w:rPr>
                <w:rFonts w:hint="eastAsia"/>
                <w:sz w:val="24"/>
              </w:rPr>
              <w:t>K4</w:t>
            </w:r>
            <w:r>
              <w:rPr>
                <w:rFonts w:ascii="仿宋_GB2312" w:hAnsi="仿宋" w:hint="eastAsia"/>
                <w:sz w:val="24"/>
              </w:rPr>
              <w:t>.</w:t>
            </w:r>
            <w:r>
              <w:rPr>
                <w:rFonts w:hint="eastAsia"/>
                <w:sz w:val="24"/>
              </w:rPr>
              <w:t>4</w:t>
            </w:r>
            <w:r>
              <w:rPr>
                <w:rFonts w:ascii="仿宋_GB2312" w:hAnsi="仿宋" w:hint="eastAsia"/>
                <w:sz w:val="24"/>
              </w:rPr>
              <w:t>.</w:t>
            </w:r>
            <w:r>
              <w:rPr>
                <w:rFonts w:hint="eastAsia"/>
                <w:sz w:val="24"/>
              </w:rPr>
              <w:t>5</w:t>
            </w:r>
            <w:r>
              <w:rPr>
                <w:rFonts w:ascii="仿宋_GB2312" w:hAnsi="仿宋" w:hint="eastAsia"/>
                <w:sz w:val="24"/>
              </w:rPr>
              <w:t xml:space="preserve"> </w:t>
            </w:r>
            <w:r>
              <w:rPr>
                <w:rFonts w:ascii="仿宋_GB2312" w:hAnsi="仿宋" w:hint="eastAsia"/>
                <w:sz w:val="24"/>
              </w:rPr>
              <w:t>教师赴国（境）外交流、访学、参加国际会议、合作研究等情况</w:t>
            </w:r>
          </w:p>
        </w:tc>
        <w:tc>
          <w:tcPr>
            <w:tcW w:w="1276" w:type="dxa"/>
          </w:tcPr>
          <w:p w14:paraId="05A00CD3" w14:textId="457875EF" w:rsidR="00E66ED6" w:rsidRDefault="00F2592B" w:rsidP="00A5657A">
            <w:pPr>
              <w:adjustRightInd w:val="0"/>
              <w:snapToGrid w:val="0"/>
              <w:spacing w:line="360" w:lineRule="exact"/>
              <w:jc w:val="center"/>
              <w:rPr>
                <w:rFonts w:ascii="仿宋_GB2312" w:hAnsi="仿宋"/>
                <w:sz w:val="24"/>
              </w:rPr>
            </w:pPr>
            <w:r>
              <w:rPr>
                <w:rFonts w:ascii="仿宋_GB2312" w:hAnsi="仿宋" w:hint="eastAsia"/>
                <w:sz w:val="24"/>
              </w:rPr>
              <w:t>人事线</w:t>
            </w:r>
          </w:p>
        </w:tc>
      </w:tr>
      <w:tr w:rsidR="00C5262C" w14:paraId="6EA1C592" w14:textId="77777777" w:rsidTr="00086933">
        <w:trPr>
          <w:trHeight w:val="494"/>
        </w:trPr>
        <w:tc>
          <w:tcPr>
            <w:tcW w:w="791" w:type="dxa"/>
            <w:vMerge w:val="restart"/>
          </w:tcPr>
          <w:p w14:paraId="7CB2FF41" w14:textId="77777777" w:rsidR="00E66ED6" w:rsidRDefault="00E66ED6" w:rsidP="00A5657A">
            <w:pPr>
              <w:adjustRightInd w:val="0"/>
              <w:snapToGrid w:val="0"/>
              <w:spacing w:line="360" w:lineRule="exact"/>
              <w:jc w:val="center"/>
              <w:rPr>
                <w:rFonts w:ascii="仿宋_GB2312" w:hAnsi="仿宋"/>
                <w:sz w:val="24"/>
              </w:rPr>
            </w:pPr>
            <w:r>
              <w:rPr>
                <w:rFonts w:hint="eastAsia"/>
                <w:sz w:val="24"/>
              </w:rPr>
              <w:t>5</w:t>
            </w:r>
            <w:r>
              <w:rPr>
                <w:rFonts w:ascii="仿宋_GB2312" w:hAnsi="仿宋" w:hint="eastAsia"/>
                <w:sz w:val="24"/>
              </w:rPr>
              <w:t>.</w:t>
            </w:r>
            <w:r>
              <w:rPr>
                <w:rFonts w:ascii="仿宋_GB2312" w:hAnsi="仿宋" w:hint="eastAsia"/>
                <w:sz w:val="24"/>
              </w:rPr>
              <w:t>学</w:t>
            </w:r>
            <w:r>
              <w:rPr>
                <w:rFonts w:ascii="仿宋_GB2312" w:hAnsi="仿宋" w:hint="eastAsia"/>
                <w:sz w:val="24"/>
              </w:rPr>
              <w:lastRenderedPageBreak/>
              <w:t>生发展</w:t>
            </w:r>
          </w:p>
        </w:tc>
        <w:tc>
          <w:tcPr>
            <w:tcW w:w="1107" w:type="dxa"/>
            <w:vMerge w:val="restart"/>
          </w:tcPr>
          <w:p w14:paraId="79F76469" w14:textId="77777777" w:rsidR="00E66ED6" w:rsidRDefault="00E66ED6" w:rsidP="00A5657A">
            <w:pPr>
              <w:adjustRightInd w:val="0"/>
              <w:snapToGrid w:val="0"/>
              <w:spacing w:line="360" w:lineRule="exact"/>
              <w:jc w:val="center"/>
              <w:rPr>
                <w:rFonts w:ascii="仿宋_GB2312" w:hAnsi="仿宋"/>
                <w:sz w:val="24"/>
              </w:rPr>
            </w:pPr>
            <w:r>
              <w:rPr>
                <w:rFonts w:hint="eastAsia"/>
                <w:sz w:val="24"/>
              </w:rPr>
              <w:lastRenderedPageBreak/>
              <w:t>5</w:t>
            </w:r>
            <w:r>
              <w:rPr>
                <w:rFonts w:ascii="仿宋_GB2312" w:hAnsi="仿宋" w:hint="eastAsia"/>
                <w:sz w:val="24"/>
              </w:rPr>
              <w:t>.</w:t>
            </w:r>
            <w:r>
              <w:rPr>
                <w:rFonts w:hint="eastAsia"/>
                <w:sz w:val="24"/>
              </w:rPr>
              <w:t>1</w:t>
            </w:r>
            <w:r>
              <w:rPr>
                <w:rFonts w:ascii="仿宋_GB2312" w:hAnsi="仿宋" w:hint="eastAsia"/>
                <w:sz w:val="24"/>
              </w:rPr>
              <w:t>理想</w:t>
            </w:r>
            <w:r>
              <w:rPr>
                <w:rFonts w:ascii="仿宋_GB2312" w:hAnsi="仿宋" w:hint="eastAsia"/>
                <w:sz w:val="24"/>
              </w:rPr>
              <w:lastRenderedPageBreak/>
              <w:t>信念</w:t>
            </w:r>
          </w:p>
        </w:tc>
        <w:tc>
          <w:tcPr>
            <w:tcW w:w="5043" w:type="dxa"/>
          </w:tcPr>
          <w:p w14:paraId="22D3FD78" w14:textId="77777777" w:rsidR="00E66ED6" w:rsidRDefault="00E66ED6" w:rsidP="00A5657A">
            <w:pPr>
              <w:adjustRightInd w:val="0"/>
              <w:snapToGrid w:val="0"/>
              <w:spacing w:line="360" w:lineRule="exact"/>
              <w:rPr>
                <w:rFonts w:ascii="仿宋_GB2312" w:hAnsi="仿宋"/>
                <w:sz w:val="24"/>
              </w:rPr>
            </w:pPr>
            <w:r>
              <w:rPr>
                <w:rFonts w:hint="eastAsia"/>
                <w:sz w:val="24"/>
              </w:rPr>
              <w:lastRenderedPageBreak/>
              <w:t>5</w:t>
            </w:r>
            <w:r>
              <w:rPr>
                <w:rFonts w:ascii="仿宋_GB2312" w:hAnsi="仿宋" w:hint="eastAsia"/>
                <w:sz w:val="24"/>
              </w:rPr>
              <w:t>.</w:t>
            </w:r>
            <w:r>
              <w:rPr>
                <w:rFonts w:hint="eastAsia"/>
                <w:sz w:val="24"/>
              </w:rPr>
              <w:t>1</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学生理想信念和品德修养</w:t>
            </w:r>
          </w:p>
        </w:tc>
        <w:tc>
          <w:tcPr>
            <w:tcW w:w="1276" w:type="dxa"/>
          </w:tcPr>
          <w:p w14:paraId="39AF98AB" w14:textId="76A9EC83"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学</w:t>
            </w:r>
            <w:r w:rsidR="00AE48C2">
              <w:rPr>
                <w:rFonts w:ascii="仿宋_GB2312" w:hAnsi="仿宋" w:hint="eastAsia"/>
                <w:sz w:val="24"/>
              </w:rPr>
              <w:t>生线</w:t>
            </w:r>
          </w:p>
        </w:tc>
      </w:tr>
      <w:tr w:rsidR="00C5262C" w14:paraId="5DB2CB2C" w14:textId="77777777" w:rsidTr="002879B2">
        <w:trPr>
          <w:trHeight w:val="634"/>
        </w:trPr>
        <w:tc>
          <w:tcPr>
            <w:tcW w:w="791" w:type="dxa"/>
            <w:vMerge/>
          </w:tcPr>
          <w:p w14:paraId="4F256E58"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6A070CFE" w14:textId="77777777" w:rsidR="00E66ED6" w:rsidRDefault="00E66ED6" w:rsidP="00A5657A">
            <w:pPr>
              <w:adjustRightInd w:val="0"/>
              <w:snapToGrid w:val="0"/>
              <w:spacing w:line="360" w:lineRule="exact"/>
              <w:rPr>
                <w:rFonts w:ascii="仿宋_GB2312" w:hAnsi="仿宋"/>
                <w:sz w:val="24"/>
              </w:rPr>
            </w:pPr>
          </w:p>
        </w:tc>
        <w:tc>
          <w:tcPr>
            <w:tcW w:w="5043" w:type="dxa"/>
          </w:tcPr>
          <w:p w14:paraId="2B8A631C" w14:textId="77777777" w:rsidR="00E66ED6" w:rsidRDefault="00E66ED6" w:rsidP="00A5657A">
            <w:pPr>
              <w:adjustRightInd w:val="0"/>
              <w:snapToGrid w:val="0"/>
              <w:spacing w:line="360" w:lineRule="exact"/>
              <w:rPr>
                <w:rFonts w:ascii="仿宋_GB2312" w:hAnsi="仿宋"/>
                <w:sz w:val="24"/>
              </w:rPr>
            </w:pPr>
            <w:r>
              <w:rPr>
                <w:rFonts w:hint="eastAsia"/>
                <w:sz w:val="24"/>
              </w:rPr>
              <w:t>5</w:t>
            </w:r>
            <w:r>
              <w:rPr>
                <w:rFonts w:ascii="仿宋_GB2312" w:hAnsi="仿宋" w:hint="eastAsia"/>
                <w:sz w:val="24"/>
              </w:rPr>
              <w:t>.</w:t>
            </w:r>
            <w:r>
              <w:rPr>
                <w:rFonts w:hint="eastAsia"/>
                <w:sz w:val="24"/>
              </w:rPr>
              <w:t>1</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加强学风建设，教育引导学生爱国、励志、求真、力行情况</w:t>
            </w:r>
          </w:p>
        </w:tc>
        <w:tc>
          <w:tcPr>
            <w:tcW w:w="1276" w:type="dxa"/>
          </w:tcPr>
          <w:p w14:paraId="77090628" w14:textId="6EC8EADB"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学</w:t>
            </w:r>
            <w:r w:rsidR="00AE48C2">
              <w:rPr>
                <w:rFonts w:ascii="仿宋_GB2312" w:hAnsi="仿宋" w:hint="eastAsia"/>
                <w:sz w:val="24"/>
              </w:rPr>
              <w:t>生线</w:t>
            </w:r>
          </w:p>
        </w:tc>
      </w:tr>
      <w:tr w:rsidR="00C5262C" w14:paraId="3EECC4A9" w14:textId="77777777" w:rsidTr="002879B2">
        <w:trPr>
          <w:trHeight w:val="634"/>
        </w:trPr>
        <w:tc>
          <w:tcPr>
            <w:tcW w:w="791" w:type="dxa"/>
            <w:vMerge/>
          </w:tcPr>
          <w:p w14:paraId="2F294EA5"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5EBAECDA" w14:textId="77777777" w:rsidR="00E66ED6" w:rsidRDefault="00E66ED6" w:rsidP="00A5657A">
            <w:pPr>
              <w:adjustRightInd w:val="0"/>
              <w:snapToGrid w:val="0"/>
              <w:spacing w:line="360" w:lineRule="exact"/>
              <w:jc w:val="center"/>
              <w:rPr>
                <w:rFonts w:ascii="仿宋_GB2312" w:hAnsi="仿宋"/>
                <w:sz w:val="24"/>
              </w:rPr>
            </w:pPr>
            <w:r>
              <w:rPr>
                <w:rFonts w:hint="eastAsia"/>
                <w:sz w:val="24"/>
              </w:rPr>
              <w:t>5</w:t>
            </w:r>
            <w:r>
              <w:rPr>
                <w:rFonts w:ascii="仿宋_GB2312" w:hAnsi="仿宋" w:hint="eastAsia"/>
                <w:sz w:val="24"/>
              </w:rPr>
              <w:t>.</w:t>
            </w:r>
            <w:r>
              <w:rPr>
                <w:rFonts w:hint="eastAsia"/>
                <w:sz w:val="24"/>
              </w:rPr>
              <w:t>2</w:t>
            </w:r>
            <w:r>
              <w:rPr>
                <w:rFonts w:ascii="仿宋_GB2312" w:hAnsi="仿宋" w:hint="eastAsia"/>
                <w:sz w:val="24"/>
              </w:rPr>
              <w:t>学业成绩及综合素质</w:t>
            </w:r>
          </w:p>
        </w:tc>
        <w:tc>
          <w:tcPr>
            <w:tcW w:w="5043" w:type="dxa"/>
          </w:tcPr>
          <w:p w14:paraId="441D4A07" w14:textId="77777777" w:rsidR="00E66ED6" w:rsidRDefault="00E66ED6" w:rsidP="00A5657A">
            <w:pPr>
              <w:adjustRightInd w:val="0"/>
              <w:snapToGrid w:val="0"/>
              <w:spacing w:line="360" w:lineRule="exact"/>
              <w:rPr>
                <w:rFonts w:ascii="仿宋_GB2312" w:hAnsi="仿宋"/>
                <w:sz w:val="24"/>
              </w:rPr>
            </w:pPr>
            <w:r>
              <w:rPr>
                <w:rFonts w:hint="eastAsia"/>
                <w:sz w:val="24"/>
              </w:rPr>
              <w:t>5</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学生基础理论、知识面和创新能力</w:t>
            </w:r>
          </w:p>
          <w:p w14:paraId="32ADB86C"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【可选】本科生以第一作者</w:t>
            </w:r>
            <w:r>
              <w:rPr>
                <w:rFonts w:ascii="仿宋_GB2312" w:hAnsi="仿宋" w:hint="eastAsia"/>
                <w:sz w:val="24"/>
              </w:rPr>
              <w:t>/</w:t>
            </w:r>
            <w:r>
              <w:rPr>
                <w:rFonts w:ascii="仿宋_GB2312" w:hAnsi="仿宋" w:hint="eastAsia"/>
                <w:sz w:val="24"/>
              </w:rPr>
              <w:t>通讯作者在公开发行期刊发表的论文数和本科生获批国家发明专利数</w:t>
            </w:r>
          </w:p>
        </w:tc>
        <w:tc>
          <w:tcPr>
            <w:tcW w:w="1276" w:type="dxa"/>
          </w:tcPr>
          <w:p w14:paraId="17BF211C" w14:textId="5BC8B04C" w:rsidR="00E66ED6" w:rsidRDefault="002849AE" w:rsidP="00A5657A">
            <w:pPr>
              <w:adjustRightInd w:val="0"/>
              <w:snapToGrid w:val="0"/>
              <w:spacing w:line="360" w:lineRule="exact"/>
              <w:jc w:val="center"/>
              <w:rPr>
                <w:rFonts w:ascii="仿宋_GB2312" w:hAnsi="仿宋"/>
                <w:sz w:val="24"/>
              </w:rPr>
            </w:pPr>
            <w:r>
              <w:rPr>
                <w:rFonts w:ascii="仿宋_GB2312" w:hAnsi="仿宋" w:hint="eastAsia"/>
                <w:sz w:val="24"/>
              </w:rPr>
              <w:t>学生线</w:t>
            </w:r>
          </w:p>
        </w:tc>
      </w:tr>
      <w:tr w:rsidR="00C5262C" w14:paraId="0682B104" w14:textId="77777777" w:rsidTr="002879B2">
        <w:trPr>
          <w:trHeight w:val="634"/>
        </w:trPr>
        <w:tc>
          <w:tcPr>
            <w:tcW w:w="791" w:type="dxa"/>
            <w:vMerge/>
          </w:tcPr>
          <w:p w14:paraId="1C4158EB"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11FCFAD4" w14:textId="77777777" w:rsidR="00E66ED6" w:rsidRDefault="00E66ED6" w:rsidP="00A5657A">
            <w:pPr>
              <w:adjustRightInd w:val="0"/>
              <w:snapToGrid w:val="0"/>
              <w:spacing w:line="360" w:lineRule="exact"/>
              <w:rPr>
                <w:rFonts w:ascii="仿宋_GB2312" w:hAnsi="仿宋"/>
                <w:sz w:val="24"/>
              </w:rPr>
            </w:pPr>
          </w:p>
        </w:tc>
        <w:tc>
          <w:tcPr>
            <w:tcW w:w="5043" w:type="dxa"/>
          </w:tcPr>
          <w:p w14:paraId="312F471F" w14:textId="77777777" w:rsidR="00E66ED6" w:rsidRDefault="00E66ED6" w:rsidP="00A5657A">
            <w:pPr>
              <w:adjustRightInd w:val="0"/>
              <w:snapToGrid w:val="0"/>
              <w:spacing w:line="360" w:lineRule="exact"/>
              <w:rPr>
                <w:rFonts w:ascii="仿宋_GB2312" w:hAnsi="仿宋"/>
                <w:sz w:val="24"/>
              </w:rPr>
            </w:pPr>
            <w:r>
              <w:rPr>
                <w:rFonts w:hint="eastAsia"/>
                <w:sz w:val="24"/>
              </w:rPr>
              <w:t>5</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开展通识教育、体育、美育、劳动教育的措施与成效</w:t>
            </w:r>
            <w:r>
              <w:rPr>
                <w:rFonts w:ascii="仿宋_GB2312" w:hAnsi="仿宋" w:hint="eastAsia"/>
                <w:sz w:val="24"/>
              </w:rPr>
              <w:t xml:space="preserve"> </w:t>
            </w:r>
          </w:p>
          <w:p w14:paraId="7DC83B43"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【必选】体质测试达标率</w:t>
            </w:r>
          </w:p>
        </w:tc>
        <w:tc>
          <w:tcPr>
            <w:tcW w:w="1276" w:type="dxa"/>
          </w:tcPr>
          <w:p w14:paraId="059672BA" w14:textId="27DE7F85"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教</w:t>
            </w:r>
            <w:r w:rsidR="002849AE">
              <w:rPr>
                <w:rFonts w:ascii="仿宋_GB2312" w:hAnsi="仿宋" w:hint="eastAsia"/>
                <w:sz w:val="24"/>
              </w:rPr>
              <w:t>学线</w:t>
            </w:r>
          </w:p>
        </w:tc>
      </w:tr>
      <w:tr w:rsidR="00C5262C" w14:paraId="2444292B" w14:textId="77777777" w:rsidTr="002879B2">
        <w:trPr>
          <w:trHeight w:val="634"/>
        </w:trPr>
        <w:tc>
          <w:tcPr>
            <w:tcW w:w="791" w:type="dxa"/>
            <w:vMerge/>
          </w:tcPr>
          <w:p w14:paraId="5ECDA757"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129999FD" w14:textId="77777777" w:rsidR="00E66ED6" w:rsidRDefault="00E66ED6" w:rsidP="00A5657A">
            <w:pPr>
              <w:adjustRightInd w:val="0"/>
              <w:snapToGrid w:val="0"/>
              <w:spacing w:line="360" w:lineRule="exact"/>
              <w:rPr>
                <w:rFonts w:ascii="仿宋_GB2312" w:hAnsi="仿宋"/>
                <w:sz w:val="24"/>
              </w:rPr>
            </w:pPr>
          </w:p>
        </w:tc>
        <w:tc>
          <w:tcPr>
            <w:tcW w:w="5043" w:type="dxa"/>
          </w:tcPr>
          <w:p w14:paraId="29B5292C" w14:textId="77777777" w:rsidR="00E66ED6" w:rsidRDefault="00E66ED6" w:rsidP="00A5657A">
            <w:pPr>
              <w:adjustRightInd w:val="0"/>
              <w:snapToGrid w:val="0"/>
              <w:spacing w:line="360" w:lineRule="exact"/>
              <w:rPr>
                <w:rFonts w:ascii="仿宋_GB2312" w:hAnsi="仿宋"/>
                <w:sz w:val="24"/>
              </w:rPr>
            </w:pPr>
            <w:r>
              <w:rPr>
                <w:rFonts w:hint="eastAsia"/>
                <w:sz w:val="24"/>
              </w:rPr>
              <w:t>5</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3</w:t>
            </w:r>
            <w:r>
              <w:rPr>
                <w:rFonts w:ascii="仿宋_GB2312" w:hAnsi="仿宋" w:hint="eastAsia"/>
                <w:sz w:val="24"/>
              </w:rPr>
              <w:t xml:space="preserve"> </w:t>
            </w:r>
            <w:r>
              <w:rPr>
                <w:rFonts w:ascii="仿宋_GB2312" w:hAnsi="仿宋" w:hint="eastAsia"/>
                <w:sz w:val="24"/>
              </w:rPr>
              <w:t>社团活动、校园文化、社会实践、志愿服务等活动开展情况及育人效果</w:t>
            </w:r>
            <w:r>
              <w:rPr>
                <w:rFonts w:ascii="仿宋_GB2312" w:hAnsi="仿宋" w:hint="eastAsia"/>
                <w:sz w:val="24"/>
              </w:rPr>
              <w:t xml:space="preserve"> </w:t>
            </w:r>
          </w:p>
          <w:p w14:paraId="25F9418C"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【可选】省级及以上艺术展演、体育竞赛参赛获奖学生人次数占学生总数的比例</w:t>
            </w:r>
          </w:p>
        </w:tc>
        <w:tc>
          <w:tcPr>
            <w:tcW w:w="1276" w:type="dxa"/>
          </w:tcPr>
          <w:p w14:paraId="6654530D" w14:textId="3F4E256C" w:rsidR="00E66ED6" w:rsidRDefault="002849AE" w:rsidP="00A5657A">
            <w:pPr>
              <w:adjustRightInd w:val="0"/>
              <w:snapToGrid w:val="0"/>
              <w:spacing w:line="360" w:lineRule="exact"/>
              <w:jc w:val="center"/>
              <w:rPr>
                <w:rFonts w:ascii="仿宋_GB2312" w:hAnsi="仿宋"/>
                <w:sz w:val="24"/>
              </w:rPr>
            </w:pPr>
            <w:r>
              <w:rPr>
                <w:rFonts w:ascii="仿宋_GB2312" w:hAnsi="仿宋" w:hint="eastAsia"/>
                <w:sz w:val="24"/>
              </w:rPr>
              <w:t>学生线</w:t>
            </w:r>
          </w:p>
        </w:tc>
      </w:tr>
      <w:tr w:rsidR="00C5262C" w14:paraId="497D3076" w14:textId="77777777" w:rsidTr="002879B2">
        <w:trPr>
          <w:trHeight w:val="634"/>
        </w:trPr>
        <w:tc>
          <w:tcPr>
            <w:tcW w:w="791" w:type="dxa"/>
            <w:vMerge/>
          </w:tcPr>
          <w:p w14:paraId="65EC10EA"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2C51C6FD" w14:textId="77777777" w:rsidR="00E66ED6" w:rsidRDefault="00E66ED6" w:rsidP="00A5657A">
            <w:pPr>
              <w:adjustRightInd w:val="0"/>
              <w:snapToGrid w:val="0"/>
              <w:spacing w:line="360" w:lineRule="exact"/>
              <w:jc w:val="center"/>
              <w:rPr>
                <w:rFonts w:ascii="仿宋_GB2312" w:hAnsi="仿宋"/>
                <w:sz w:val="24"/>
              </w:rPr>
            </w:pPr>
            <w:r>
              <w:rPr>
                <w:rFonts w:hint="eastAsia"/>
                <w:sz w:val="24"/>
              </w:rPr>
              <w:t>K5</w:t>
            </w:r>
            <w:r>
              <w:rPr>
                <w:rFonts w:ascii="仿宋_GB2312" w:hAnsi="仿宋" w:hint="eastAsia"/>
                <w:sz w:val="24"/>
              </w:rPr>
              <w:t>.</w:t>
            </w:r>
            <w:r>
              <w:rPr>
                <w:rFonts w:hint="eastAsia"/>
                <w:sz w:val="24"/>
              </w:rPr>
              <w:t>3</w:t>
            </w:r>
            <w:r>
              <w:rPr>
                <w:rFonts w:ascii="仿宋_GB2312" w:hAnsi="仿宋" w:hint="eastAsia"/>
                <w:sz w:val="24"/>
              </w:rPr>
              <w:t>国际视野</w:t>
            </w:r>
          </w:p>
        </w:tc>
        <w:tc>
          <w:tcPr>
            <w:tcW w:w="5043" w:type="dxa"/>
          </w:tcPr>
          <w:p w14:paraId="584B938D" w14:textId="77777777" w:rsidR="00E66ED6" w:rsidRDefault="00E66ED6" w:rsidP="00A5657A">
            <w:pPr>
              <w:adjustRightInd w:val="0"/>
              <w:snapToGrid w:val="0"/>
              <w:spacing w:line="360" w:lineRule="exact"/>
              <w:rPr>
                <w:rFonts w:ascii="仿宋_GB2312" w:hAnsi="仿宋"/>
                <w:sz w:val="24"/>
              </w:rPr>
            </w:pPr>
            <w:r>
              <w:rPr>
                <w:rFonts w:hint="eastAsia"/>
                <w:sz w:val="24"/>
              </w:rPr>
              <w:t>K5</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与国（境）外大学合作办学、合作育人以及与本科教育相关的国际交流活动和来华留学生教育开展情况</w:t>
            </w:r>
            <w:r>
              <w:rPr>
                <w:rFonts w:ascii="仿宋_GB2312" w:hAnsi="仿宋" w:hint="eastAsia"/>
                <w:sz w:val="24"/>
              </w:rPr>
              <w:t xml:space="preserve"> </w:t>
            </w:r>
          </w:p>
          <w:p w14:paraId="6668788A"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【可选】与国</w:t>
            </w:r>
            <w:r>
              <w:rPr>
                <w:rFonts w:ascii="仿宋_GB2312" w:hAnsi="仿宋" w:hint="eastAsia"/>
                <w:sz w:val="24"/>
              </w:rPr>
              <w:t>(</w:t>
            </w:r>
            <w:r>
              <w:rPr>
                <w:rFonts w:ascii="仿宋_GB2312" w:hAnsi="仿宋" w:hint="eastAsia"/>
                <w:sz w:val="24"/>
              </w:rPr>
              <w:t>境</w:t>
            </w:r>
            <w:r>
              <w:rPr>
                <w:rFonts w:ascii="仿宋_GB2312" w:hAnsi="仿宋" w:hint="eastAsia"/>
                <w:sz w:val="24"/>
              </w:rPr>
              <w:t>)</w:t>
            </w:r>
            <w:r>
              <w:rPr>
                <w:rFonts w:ascii="仿宋_GB2312" w:hAnsi="仿宋" w:hint="eastAsia"/>
                <w:sz w:val="24"/>
              </w:rPr>
              <w:t>外大学合作办学、学分互认、学位互授项目学生数占在校本科生数的比例</w:t>
            </w:r>
          </w:p>
        </w:tc>
        <w:tc>
          <w:tcPr>
            <w:tcW w:w="1276" w:type="dxa"/>
          </w:tcPr>
          <w:p w14:paraId="103F24BF" w14:textId="77777777" w:rsidR="00E66ED6" w:rsidRDefault="002849AE" w:rsidP="00A5657A">
            <w:pPr>
              <w:adjustRightInd w:val="0"/>
              <w:snapToGrid w:val="0"/>
              <w:spacing w:line="360" w:lineRule="exact"/>
              <w:jc w:val="center"/>
              <w:rPr>
                <w:rFonts w:ascii="仿宋_GB2312" w:hAnsi="仿宋"/>
                <w:sz w:val="24"/>
              </w:rPr>
            </w:pPr>
            <w:r>
              <w:rPr>
                <w:rFonts w:ascii="仿宋_GB2312" w:hAnsi="仿宋" w:hint="eastAsia"/>
                <w:sz w:val="24"/>
              </w:rPr>
              <w:t>教学</w:t>
            </w:r>
            <w:r w:rsidR="00A510E4">
              <w:rPr>
                <w:rFonts w:ascii="仿宋_GB2312" w:hAnsi="仿宋" w:hint="eastAsia"/>
                <w:sz w:val="24"/>
              </w:rPr>
              <w:t>线</w:t>
            </w:r>
          </w:p>
          <w:p w14:paraId="50E52AB0" w14:textId="32C2E87F" w:rsidR="008B797A" w:rsidRDefault="008B797A" w:rsidP="00A5657A">
            <w:pPr>
              <w:adjustRightInd w:val="0"/>
              <w:snapToGrid w:val="0"/>
              <w:spacing w:line="360" w:lineRule="exact"/>
              <w:jc w:val="center"/>
              <w:rPr>
                <w:rFonts w:ascii="仿宋_GB2312" w:hAnsi="仿宋" w:hint="eastAsia"/>
                <w:sz w:val="24"/>
              </w:rPr>
            </w:pPr>
            <w:r>
              <w:rPr>
                <w:rFonts w:ascii="仿宋_GB2312" w:hAnsi="仿宋" w:hint="eastAsia"/>
                <w:sz w:val="24"/>
              </w:rPr>
              <w:t>学生线</w:t>
            </w:r>
          </w:p>
        </w:tc>
      </w:tr>
      <w:tr w:rsidR="00C5262C" w14:paraId="05B1FA49" w14:textId="77777777" w:rsidTr="002879B2">
        <w:trPr>
          <w:trHeight w:val="634"/>
        </w:trPr>
        <w:tc>
          <w:tcPr>
            <w:tcW w:w="791" w:type="dxa"/>
            <w:vMerge/>
          </w:tcPr>
          <w:p w14:paraId="62B8FCC0"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6DC54271" w14:textId="77777777" w:rsidR="00E66ED6" w:rsidRDefault="00E66ED6" w:rsidP="00A5657A">
            <w:pPr>
              <w:adjustRightInd w:val="0"/>
              <w:snapToGrid w:val="0"/>
              <w:spacing w:line="360" w:lineRule="exact"/>
              <w:rPr>
                <w:rFonts w:ascii="仿宋_GB2312" w:hAnsi="仿宋"/>
                <w:sz w:val="24"/>
              </w:rPr>
            </w:pPr>
          </w:p>
        </w:tc>
        <w:tc>
          <w:tcPr>
            <w:tcW w:w="5043" w:type="dxa"/>
          </w:tcPr>
          <w:p w14:paraId="4392CA15" w14:textId="77777777" w:rsidR="00E66ED6" w:rsidRDefault="00E66ED6" w:rsidP="00A5657A">
            <w:pPr>
              <w:adjustRightInd w:val="0"/>
              <w:snapToGrid w:val="0"/>
              <w:spacing w:line="360" w:lineRule="exact"/>
              <w:rPr>
                <w:rFonts w:ascii="仿宋_GB2312" w:hAnsi="仿宋"/>
                <w:sz w:val="24"/>
              </w:rPr>
            </w:pPr>
            <w:r>
              <w:rPr>
                <w:rFonts w:hint="eastAsia"/>
                <w:sz w:val="24"/>
              </w:rPr>
              <w:t>K</w:t>
            </w:r>
            <w:r>
              <w:rPr>
                <w:rFonts w:ascii="仿宋_GB2312" w:hAnsi="仿宋" w:hint="eastAsia"/>
                <w:sz w:val="24"/>
              </w:rPr>
              <w:t xml:space="preserve"> </w:t>
            </w:r>
            <w:r>
              <w:rPr>
                <w:rFonts w:hint="eastAsia"/>
                <w:sz w:val="24"/>
              </w:rPr>
              <w:t>5</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国际先进教育理念、国际化一流课程等优质教育资源的吸收内化、培育和输出共享情况</w:t>
            </w:r>
          </w:p>
        </w:tc>
        <w:tc>
          <w:tcPr>
            <w:tcW w:w="1276" w:type="dxa"/>
          </w:tcPr>
          <w:p w14:paraId="715F6A28" w14:textId="519C81E4" w:rsidR="00E66ED6" w:rsidRDefault="004A3837" w:rsidP="00A5657A">
            <w:pPr>
              <w:adjustRightInd w:val="0"/>
              <w:snapToGrid w:val="0"/>
              <w:spacing w:line="360" w:lineRule="exact"/>
              <w:jc w:val="center"/>
              <w:rPr>
                <w:rFonts w:ascii="仿宋_GB2312" w:hAnsi="仿宋"/>
                <w:sz w:val="24"/>
              </w:rPr>
            </w:pPr>
            <w:r>
              <w:rPr>
                <w:rFonts w:ascii="仿宋_GB2312" w:hAnsi="仿宋" w:hint="eastAsia"/>
                <w:sz w:val="24"/>
              </w:rPr>
              <w:t>教学线</w:t>
            </w:r>
          </w:p>
        </w:tc>
      </w:tr>
      <w:tr w:rsidR="00C5262C" w14:paraId="4C94FA49" w14:textId="77777777" w:rsidTr="002879B2">
        <w:trPr>
          <w:trHeight w:val="634"/>
        </w:trPr>
        <w:tc>
          <w:tcPr>
            <w:tcW w:w="791" w:type="dxa"/>
            <w:vMerge/>
          </w:tcPr>
          <w:p w14:paraId="17DB7420"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5902AC8A" w14:textId="77777777" w:rsidR="00E66ED6" w:rsidRDefault="00E66ED6" w:rsidP="00A5657A">
            <w:pPr>
              <w:adjustRightInd w:val="0"/>
              <w:snapToGrid w:val="0"/>
              <w:spacing w:line="360" w:lineRule="exact"/>
              <w:rPr>
                <w:rFonts w:ascii="仿宋_GB2312" w:hAnsi="仿宋"/>
                <w:sz w:val="24"/>
              </w:rPr>
            </w:pPr>
          </w:p>
        </w:tc>
        <w:tc>
          <w:tcPr>
            <w:tcW w:w="5043" w:type="dxa"/>
          </w:tcPr>
          <w:p w14:paraId="56A21DD2" w14:textId="77777777" w:rsidR="00E66ED6" w:rsidRDefault="00E66ED6" w:rsidP="00A5657A">
            <w:pPr>
              <w:adjustRightInd w:val="0"/>
              <w:snapToGrid w:val="0"/>
              <w:spacing w:line="360" w:lineRule="exact"/>
              <w:rPr>
                <w:rFonts w:ascii="仿宋_GB2312" w:hAnsi="仿宋"/>
                <w:sz w:val="24"/>
              </w:rPr>
            </w:pPr>
            <w:r>
              <w:rPr>
                <w:rFonts w:hint="eastAsia"/>
                <w:sz w:val="24"/>
              </w:rPr>
              <w:t>K</w:t>
            </w:r>
            <w:r>
              <w:rPr>
                <w:rFonts w:ascii="仿宋_GB2312" w:hAnsi="仿宋" w:hint="eastAsia"/>
                <w:sz w:val="24"/>
              </w:rPr>
              <w:t xml:space="preserve"> </w:t>
            </w:r>
            <w:r>
              <w:rPr>
                <w:rFonts w:hint="eastAsia"/>
                <w:sz w:val="24"/>
              </w:rPr>
              <w:t>5</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3</w:t>
            </w:r>
            <w:r>
              <w:rPr>
                <w:rFonts w:ascii="仿宋_GB2312" w:hAnsi="仿宋" w:hint="eastAsia"/>
                <w:sz w:val="24"/>
              </w:rPr>
              <w:t xml:space="preserve"> </w:t>
            </w:r>
            <w:r>
              <w:rPr>
                <w:rFonts w:ascii="仿宋_GB2312" w:hAnsi="仿宋" w:hint="eastAsia"/>
                <w:sz w:val="24"/>
              </w:rPr>
              <w:t>学生赴国（境）外交流、访学、实习、竞赛、参加国际会议、合作研究等情况</w:t>
            </w:r>
            <w:r>
              <w:rPr>
                <w:rFonts w:ascii="仿宋_GB2312" w:hAnsi="仿宋" w:hint="eastAsia"/>
                <w:sz w:val="24"/>
              </w:rPr>
              <w:t xml:space="preserve"> </w:t>
            </w:r>
            <w:r>
              <w:rPr>
                <w:rFonts w:ascii="仿宋_GB2312" w:hAnsi="仿宋" w:hint="eastAsia"/>
                <w:sz w:val="24"/>
              </w:rPr>
              <w:t>【可选】在学期间赴国（境）外或线上交流、访学、</w:t>
            </w:r>
            <w:r>
              <w:rPr>
                <w:rFonts w:ascii="仿宋_GB2312" w:hAnsi="仿宋" w:hint="eastAsia"/>
                <w:sz w:val="24"/>
              </w:rPr>
              <w:t xml:space="preserve"> </w:t>
            </w:r>
            <w:r>
              <w:rPr>
                <w:rFonts w:ascii="仿宋_GB2312" w:hAnsi="仿宋" w:hint="eastAsia"/>
                <w:sz w:val="24"/>
              </w:rPr>
              <w:t>实习、参加国际会议、开展合作研究的学生数占在</w:t>
            </w:r>
            <w:r>
              <w:rPr>
                <w:rFonts w:ascii="仿宋_GB2312" w:hAnsi="仿宋" w:hint="eastAsia"/>
                <w:sz w:val="24"/>
              </w:rPr>
              <w:t xml:space="preserve"> </w:t>
            </w:r>
            <w:r>
              <w:rPr>
                <w:rFonts w:ascii="仿宋_GB2312" w:hAnsi="仿宋" w:hint="eastAsia"/>
                <w:sz w:val="24"/>
              </w:rPr>
              <w:t>校生数的比例</w:t>
            </w:r>
          </w:p>
        </w:tc>
        <w:tc>
          <w:tcPr>
            <w:tcW w:w="1276" w:type="dxa"/>
          </w:tcPr>
          <w:p w14:paraId="245EEC83" w14:textId="335B1A1C" w:rsidR="00E66ED6" w:rsidRDefault="004A3837" w:rsidP="00A5657A">
            <w:pPr>
              <w:adjustRightInd w:val="0"/>
              <w:snapToGrid w:val="0"/>
              <w:spacing w:line="360" w:lineRule="exact"/>
              <w:jc w:val="center"/>
              <w:rPr>
                <w:rFonts w:ascii="仿宋_GB2312" w:hAnsi="仿宋"/>
                <w:sz w:val="24"/>
              </w:rPr>
            </w:pPr>
            <w:r>
              <w:rPr>
                <w:rFonts w:ascii="仿宋_GB2312" w:hAnsi="仿宋" w:hint="eastAsia"/>
                <w:sz w:val="24"/>
              </w:rPr>
              <w:t>学生线</w:t>
            </w:r>
          </w:p>
        </w:tc>
      </w:tr>
      <w:tr w:rsidR="00C5262C" w14:paraId="019F6FB8" w14:textId="77777777" w:rsidTr="00086933">
        <w:trPr>
          <w:trHeight w:val="510"/>
        </w:trPr>
        <w:tc>
          <w:tcPr>
            <w:tcW w:w="791" w:type="dxa"/>
            <w:vMerge/>
          </w:tcPr>
          <w:p w14:paraId="0A52A940"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2033B0DA" w14:textId="77777777" w:rsidR="00E66ED6" w:rsidRDefault="00E66ED6" w:rsidP="00A5657A">
            <w:pPr>
              <w:adjustRightInd w:val="0"/>
              <w:snapToGrid w:val="0"/>
              <w:spacing w:line="360" w:lineRule="exact"/>
              <w:jc w:val="center"/>
              <w:rPr>
                <w:rFonts w:ascii="仿宋_GB2312" w:hAnsi="仿宋"/>
                <w:sz w:val="24"/>
              </w:rPr>
            </w:pPr>
            <w:r>
              <w:rPr>
                <w:rFonts w:hint="eastAsia"/>
                <w:sz w:val="24"/>
              </w:rPr>
              <w:t>5</w:t>
            </w:r>
            <w:r>
              <w:rPr>
                <w:rFonts w:ascii="仿宋_GB2312" w:hAnsi="仿宋" w:hint="eastAsia"/>
                <w:sz w:val="24"/>
              </w:rPr>
              <w:t>.</w:t>
            </w:r>
            <w:r>
              <w:rPr>
                <w:rFonts w:hint="eastAsia"/>
                <w:sz w:val="24"/>
              </w:rPr>
              <w:t>4</w:t>
            </w:r>
            <w:r>
              <w:rPr>
                <w:rFonts w:ascii="仿宋_GB2312" w:hAnsi="仿宋" w:hint="eastAsia"/>
                <w:sz w:val="24"/>
              </w:rPr>
              <w:t>支持服务</w:t>
            </w:r>
          </w:p>
        </w:tc>
        <w:tc>
          <w:tcPr>
            <w:tcW w:w="5043" w:type="dxa"/>
          </w:tcPr>
          <w:p w14:paraId="7A14624D" w14:textId="77777777" w:rsidR="00E66ED6" w:rsidRDefault="00E66ED6" w:rsidP="00A5657A">
            <w:pPr>
              <w:adjustRightInd w:val="0"/>
              <w:snapToGrid w:val="0"/>
              <w:spacing w:line="360" w:lineRule="exact"/>
              <w:rPr>
                <w:rFonts w:ascii="仿宋_GB2312" w:hAnsi="仿宋"/>
                <w:sz w:val="24"/>
              </w:rPr>
            </w:pPr>
            <w:r>
              <w:rPr>
                <w:rFonts w:hint="eastAsia"/>
                <w:sz w:val="24"/>
              </w:rPr>
              <w:t>5</w:t>
            </w:r>
            <w:r>
              <w:rPr>
                <w:rFonts w:ascii="仿宋_GB2312" w:hAnsi="仿宋" w:hint="eastAsia"/>
                <w:sz w:val="24"/>
              </w:rPr>
              <w:t>.</w:t>
            </w:r>
            <w:r>
              <w:rPr>
                <w:rFonts w:hint="eastAsia"/>
                <w:sz w:val="24"/>
              </w:rPr>
              <w:t>4</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领导干部和教师参与学生工作的情况</w:t>
            </w:r>
          </w:p>
        </w:tc>
        <w:tc>
          <w:tcPr>
            <w:tcW w:w="1276" w:type="dxa"/>
          </w:tcPr>
          <w:p w14:paraId="5DE73A28" w14:textId="001B5A84" w:rsidR="00E66ED6" w:rsidRDefault="003C012A" w:rsidP="00A5657A">
            <w:pPr>
              <w:adjustRightInd w:val="0"/>
              <w:snapToGrid w:val="0"/>
              <w:spacing w:line="360" w:lineRule="exact"/>
              <w:jc w:val="center"/>
              <w:rPr>
                <w:rFonts w:ascii="仿宋_GB2312" w:hAnsi="仿宋"/>
                <w:sz w:val="24"/>
              </w:rPr>
            </w:pPr>
            <w:r>
              <w:rPr>
                <w:rFonts w:ascii="仿宋_GB2312" w:hAnsi="仿宋" w:hint="eastAsia"/>
                <w:sz w:val="24"/>
              </w:rPr>
              <w:t>学生线</w:t>
            </w:r>
          </w:p>
        </w:tc>
      </w:tr>
      <w:tr w:rsidR="00C5262C" w14:paraId="390D1A5A" w14:textId="77777777" w:rsidTr="002879B2">
        <w:trPr>
          <w:trHeight w:val="634"/>
        </w:trPr>
        <w:tc>
          <w:tcPr>
            <w:tcW w:w="791" w:type="dxa"/>
            <w:vMerge/>
          </w:tcPr>
          <w:p w14:paraId="5C8D86BC"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3C76D089" w14:textId="77777777" w:rsidR="00E66ED6" w:rsidRDefault="00E66ED6" w:rsidP="00A5657A">
            <w:pPr>
              <w:adjustRightInd w:val="0"/>
              <w:snapToGrid w:val="0"/>
              <w:spacing w:line="360" w:lineRule="exact"/>
              <w:rPr>
                <w:rFonts w:ascii="仿宋_GB2312" w:hAnsi="仿宋"/>
                <w:sz w:val="24"/>
              </w:rPr>
            </w:pPr>
          </w:p>
        </w:tc>
        <w:tc>
          <w:tcPr>
            <w:tcW w:w="5043" w:type="dxa"/>
          </w:tcPr>
          <w:p w14:paraId="352AEED6" w14:textId="77777777" w:rsidR="00E66ED6" w:rsidRDefault="00E66ED6" w:rsidP="00A5657A">
            <w:pPr>
              <w:adjustRightInd w:val="0"/>
              <w:snapToGrid w:val="0"/>
              <w:spacing w:line="360" w:lineRule="exact"/>
              <w:rPr>
                <w:rFonts w:ascii="仿宋_GB2312" w:hAnsi="仿宋"/>
                <w:sz w:val="24"/>
              </w:rPr>
            </w:pPr>
            <w:r>
              <w:rPr>
                <w:rFonts w:hint="eastAsia"/>
                <w:sz w:val="24"/>
              </w:rPr>
              <w:t>5</w:t>
            </w:r>
            <w:r>
              <w:rPr>
                <w:rFonts w:ascii="仿宋_GB2312" w:hAnsi="仿宋" w:hint="eastAsia"/>
                <w:sz w:val="24"/>
              </w:rPr>
              <w:t>.</w:t>
            </w:r>
            <w:r>
              <w:rPr>
                <w:rFonts w:hint="eastAsia"/>
                <w:sz w:val="24"/>
              </w:rPr>
              <w:t>4</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学校开展学生指导服务工作（学业、职业生涯</w:t>
            </w:r>
            <w:r>
              <w:rPr>
                <w:rFonts w:ascii="仿宋_GB2312" w:hAnsi="仿宋" w:hint="eastAsia"/>
                <w:sz w:val="24"/>
              </w:rPr>
              <w:t xml:space="preserve"> </w:t>
            </w:r>
            <w:r>
              <w:rPr>
                <w:rFonts w:ascii="仿宋_GB2312" w:hAnsi="仿宋" w:hint="eastAsia"/>
                <w:sz w:val="24"/>
              </w:rPr>
              <w:t>规划、就业、家庭经济困难学生资助、心理健康咨询等）情况，学业导师、心理辅导教师、校医等配备及师生交流活动专门场所建设情况</w:t>
            </w:r>
            <w:r>
              <w:rPr>
                <w:rFonts w:ascii="仿宋_GB2312" w:hAnsi="仿宋" w:hint="eastAsia"/>
                <w:sz w:val="24"/>
              </w:rPr>
              <w:t xml:space="preserve"> </w:t>
            </w:r>
          </w:p>
          <w:p w14:paraId="4B196421"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【必选】专职辅导员岗位与在校生比例≥</w:t>
            </w:r>
            <w:r>
              <w:rPr>
                <w:rFonts w:hint="eastAsia"/>
                <w:sz w:val="24"/>
              </w:rPr>
              <w:t>1</w:t>
            </w:r>
            <w:r>
              <w:rPr>
                <w:rFonts w:ascii="仿宋_GB2312" w:hAnsi="仿宋" w:hint="eastAsia"/>
                <w:sz w:val="24"/>
              </w:rPr>
              <w:t>:</w:t>
            </w:r>
            <w:r>
              <w:rPr>
                <w:rFonts w:hint="eastAsia"/>
                <w:sz w:val="24"/>
              </w:rPr>
              <w:t>200</w:t>
            </w:r>
            <w:r>
              <w:rPr>
                <w:rFonts w:ascii="仿宋_GB2312" w:hAnsi="仿宋" w:hint="eastAsia"/>
                <w:sz w:val="24"/>
              </w:rPr>
              <w:t xml:space="preserve"> </w:t>
            </w:r>
          </w:p>
          <w:p w14:paraId="28231E68"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【必选】专职从事心理健康教育教师与在校生比例</w:t>
            </w:r>
            <w:r>
              <w:rPr>
                <w:rFonts w:ascii="仿宋_GB2312" w:hAnsi="仿宋" w:hint="eastAsia"/>
                <w:sz w:val="24"/>
              </w:rPr>
              <w:t xml:space="preserve"> </w:t>
            </w:r>
            <w:r>
              <w:rPr>
                <w:rFonts w:ascii="仿宋_GB2312" w:hAnsi="仿宋" w:hint="eastAsia"/>
                <w:sz w:val="24"/>
              </w:rPr>
              <w:t>≥</w:t>
            </w:r>
            <w:r>
              <w:rPr>
                <w:rFonts w:hint="eastAsia"/>
                <w:sz w:val="24"/>
              </w:rPr>
              <w:t>1</w:t>
            </w:r>
            <w:r>
              <w:rPr>
                <w:rFonts w:ascii="仿宋_GB2312" w:hAnsi="仿宋" w:hint="eastAsia"/>
                <w:sz w:val="24"/>
              </w:rPr>
              <w:t>:</w:t>
            </w:r>
            <w:r>
              <w:rPr>
                <w:rFonts w:hint="eastAsia"/>
                <w:sz w:val="24"/>
              </w:rPr>
              <w:t>4000</w:t>
            </w:r>
            <w:r>
              <w:rPr>
                <w:rFonts w:ascii="仿宋_GB2312" w:hAnsi="仿宋" w:hint="eastAsia"/>
                <w:sz w:val="24"/>
              </w:rPr>
              <w:t xml:space="preserve"> </w:t>
            </w:r>
            <w:r>
              <w:rPr>
                <w:rFonts w:ascii="仿宋_GB2312" w:hAnsi="仿宋" w:hint="eastAsia"/>
                <w:sz w:val="24"/>
              </w:rPr>
              <w:t>且至少</w:t>
            </w:r>
            <w:r>
              <w:rPr>
                <w:rFonts w:ascii="仿宋_GB2312" w:hAnsi="仿宋" w:hint="eastAsia"/>
                <w:sz w:val="24"/>
              </w:rPr>
              <w:t xml:space="preserve"> </w:t>
            </w:r>
            <w:r>
              <w:rPr>
                <w:rFonts w:hint="eastAsia"/>
                <w:sz w:val="24"/>
              </w:rPr>
              <w:t>2</w:t>
            </w:r>
            <w:r>
              <w:rPr>
                <w:rFonts w:ascii="仿宋_GB2312" w:hAnsi="仿宋" w:hint="eastAsia"/>
                <w:sz w:val="24"/>
              </w:rPr>
              <w:t xml:space="preserve"> </w:t>
            </w:r>
            <w:r>
              <w:rPr>
                <w:rFonts w:ascii="仿宋_GB2312" w:hAnsi="仿宋" w:hint="eastAsia"/>
                <w:sz w:val="24"/>
              </w:rPr>
              <w:t>名</w:t>
            </w:r>
          </w:p>
          <w:p w14:paraId="66523C25"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【必选】专职就业指导教师和专职就业工作人员与应届毕业生比例≥</w:t>
            </w:r>
            <w:r>
              <w:rPr>
                <w:rFonts w:hint="eastAsia"/>
                <w:sz w:val="24"/>
              </w:rPr>
              <w:t>1</w:t>
            </w:r>
            <w:r>
              <w:rPr>
                <w:rFonts w:ascii="仿宋_GB2312" w:hAnsi="仿宋" w:hint="eastAsia"/>
                <w:sz w:val="24"/>
              </w:rPr>
              <w:t>:</w:t>
            </w:r>
            <w:r>
              <w:rPr>
                <w:rFonts w:hint="eastAsia"/>
                <w:sz w:val="24"/>
              </w:rPr>
              <w:t>500</w:t>
            </w:r>
            <w:r>
              <w:rPr>
                <w:rFonts w:ascii="仿宋_GB2312" w:hAnsi="仿宋" w:hint="eastAsia"/>
                <w:sz w:val="24"/>
              </w:rPr>
              <w:t xml:space="preserve"> </w:t>
            </w:r>
          </w:p>
          <w:p w14:paraId="7BDA3267"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【可选】本科生导师制的开展情况</w:t>
            </w:r>
          </w:p>
        </w:tc>
        <w:tc>
          <w:tcPr>
            <w:tcW w:w="1276" w:type="dxa"/>
          </w:tcPr>
          <w:p w14:paraId="4D5F9AD7" w14:textId="184DF4B4" w:rsidR="00E66ED6" w:rsidRDefault="003C012A" w:rsidP="00A5657A">
            <w:pPr>
              <w:adjustRightInd w:val="0"/>
              <w:snapToGrid w:val="0"/>
              <w:spacing w:line="360" w:lineRule="exact"/>
              <w:jc w:val="center"/>
              <w:rPr>
                <w:rFonts w:ascii="仿宋_GB2312" w:hAnsi="仿宋"/>
                <w:sz w:val="24"/>
              </w:rPr>
            </w:pPr>
            <w:r>
              <w:rPr>
                <w:rFonts w:ascii="仿宋_GB2312" w:hAnsi="仿宋" w:hint="eastAsia"/>
                <w:sz w:val="24"/>
              </w:rPr>
              <w:t>学生线</w:t>
            </w:r>
          </w:p>
        </w:tc>
      </w:tr>
      <w:tr w:rsidR="00C5262C" w14:paraId="225D8A63" w14:textId="77777777" w:rsidTr="002879B2">
        <w:trPr>
          <w:trHeight w:val="634"/>
        </w:trPr>
        <w:tc>
          <w:tcPr>
            <w:tcW w:w="791" w:type="dxa"/>
            <w:vMerge/>
          </w:tcPr>
          <w:p w14:paraId="46B8C22A"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38FDAC6F" w14:textId="77777777" w:rsidR="00E66ED6" w:rsidRDefault="00E66ED6" w:rsidP="00A5657A">
            <w:pPr>
              <w:adjustRightInd w:val="0"/>
              <w:snapToGrid w:val="0"/>
              <w:spacing w:line="360" w:lineRule="exact"/>
              <w:rPr>
                <w:rFonts w:ascii="仿宋_GB2312" w:hAnsi="仿宋"/>
                <w:sz w:val="24"/>
              </w:rPr>
            </w:pPr>
          </w:p>
        </w:tc>
        <w:tc>
          <w:tcPr>
            <w:tcW w:w="5043" w:type="dxa"/>
          </w:tcPr>
          <w:p w14:paraId="76CCFCBB" w14:textId="77777777" w:rsidR="00E66ED6" w:rsidRDefault="00E66ED6" w:rsidP="00A5657A">
            <w:pPr>
              <w:adjustRightInd w:val="0"/>
              <w:snapToGrid w:val="0"/>
              <w:spacing w:line="360" w:lineRule="exact"/>
              <w:rPr>
                <w:rFonts w:ascii="仿宋_GB2312" w:hAnsi="仿宋"/>
                <w:sz w:val="24"/>
              </w:rPr>
            </w:pPr>
            <w:r>
              <w:rPr>
                <w:rFonts w:hint="eastAsia"/>
                <w:sz w:val="24"/>
              </w:rPr>
              <w:t>5</w:t>
            </w:r>
            <w:r>
              <w:rPr>
                <w:rFonts w:ascii="仿宋_GB2312" w:hAnsi="仿宋" w:hint="eastAsia"/>
                <w:sz w:val="24"/>
              </w:rPr>
              <w:t>.</w:t>
            </w:r>
            <w:r>
              <w:rPr>
                <w:rFonts w:hint="eastAsia"/>
                <w:sz w:val="24"/>
              </w:rPr>
              <w:t>4</w:t>
            </w:r>
            <w:r>
              <w:rPr>
                <w:rFonts w:ascii="仿宋_GB2312" w:hAnsi="仿宋" w:hint="eastAsia"/>
                <w:sz w:val="24"/>
              </w:rPr>
              <w:t>.</w:t>
            </w:r>
            <w:r>
              <w:rPr>
                <w:rFonts w:hint="eastAsia"/>
                <w:sz w:val="24"/>
              </w:rPr>
              <w:t>3</w:t>
            </w:r>
            <w:r>
              <w:rPr>
                <w:rFonts w:ascii="仿宋_GB2312" w:hAnsi="仿宋" w:hint="eastAsia"/>
                <w:sz w:val="24"/>
              </w:rPr>
              <w:t xml:space="preserve"> </w:t>
            </w:r>
            <w:r>
              <w:rPr>
                <w:rFonts w:ascii="仿宋_GB2312" w:hAnsi="仿宋" w:hint="eastAsia"/>
                <w:sz w:val="24"/>
              </w:rPr>
              <w:t>与学分制改革和弹性学习相适应的管理制度、辅修专业制度、双学士学位制度建设情况</w:t>
            </w:r>
          </w:p>
        </w:tc>
        <w:tc>
          <w:tcPr>
            <w:tcW w:w="1276" w:type="dxa"/>
          </w:tcPr>
          <w:p w14:paraId="31088D0B" w14:textId="61773AB4" w:rsidR="00E66ED6" w:rsidRDefault="009B49B4" w:rsidP="00A5657A">
            <w:pPr>
              <w:adjustRightInd w:val="0"/>
              <w:snapToGrid w:val="0"/>
              <w:spacing w:line="360" w:lineRule="exact"/>
              <w:jc w:val="center"/>
              <w:rPr>
                <w:rFonts w:ascii="仿宋_GB2312" w:hAnsi="仿宋"/>
                <w:sz w:val="24"/>
              </w:rPr>
            </w:pPr>
            <w:r>
              <w:rPr>
                <w:rFonts w:ascii="仿宋_GB2312" w:hAnsi="仿宋" w:hint="eastAsia"/>
                <w:sz w:val="24"/>
              </w:rPr>
              <w:t>教学线</w:t>
            </w:r>
          </w:p>
        </w:tc>
      </w:tr>
      <w:tr w:rsidR="00C5262C" w14:paraId="02835DD4" w14:textId="77777777" w:rsidTr="002879B2">
        <w:trPr>
          <w:trHeight w:val="634"/>
        </w:trPr>
        <w:tc>
          <w:tcPr>
            <w:tcW w:w="791" w:type="dxa"/>
            <w:vMerge/>
          </w:tcPr>
          <w:p w14:paraId="7992CD61"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0FDE0524" w14:textId="77777777" w:rsidR="00E66ED6" w:rsidRDefault="00E66ED6" w:rsidP="00A5657A">
            <w:pPr>
              <w:adjustRightInd w:val="0"/>
              <w:snapToGrid w:val="0"/>
              <w:spacing w:line="360" w:lineRule="exact"/>
              <w:rPr>
                <w:rFonts w:ascii="仿宋_GB2312" w:hAnsi="仿宋"/>
                <w:sz w:val="24"/>
              </w:rPr>
            </w:pPr>
          </w:p>
        </w:tc>
        <w:tc>
          <w:tcPr>
            <w:tcW w:w="5043" w:type="dxa"/>
          </w:tcPr>
          <w:p w14:paraId="5377F624" w14:textId="77777777" w:rsidR="00E66ED6" w:rsidRDefault="00E66ED6" w:rsidP="00A5657A">
            <w:pPr>
              <w:adjustRightInd w:val="0"/>
              <w:snapToGrid w:val="0"/>
              <w:spacing w:line="360" w:lineRule="exact"/>
              <w:rPr>
                <w:rFonts w:ascii="仿宋_GB2312" w:hAnsi="仿宋"/>
                <w:sz w:val="24"/>
              </w:rPr>
            </w:pPr>
            <w:r>
              <w:rPr>
                <w:rFonts w:hint="eastAsia"/>
                <w:sz w:val="24"/>
              </w:rPr>
              <w:t>K5</w:t>
            </w:r>
            <w:r>
              <w:rPr>
                <w:rFonts w:ascii="仿宋_GB2312" w:hAnsi="仿宋" w:hint="eastAsia"/>
                <w:sz w:val="24"/>
              </w:rPr>
              <w:t>.</w:t>
            </w:r>
            <w:r>
              <w:rPr>
                <w:rFonts w:hint="eastAsia"/>
                <w:sz w:val="24"/>
              </w:rPr>
              <w:t>4</w:t>
            </w:r>
            <w:r>
              <w:rPr>
                <w:rFonts w:ascii="仿宋_GB2312" w:hAnsi="仿宋" w:hint="eastAsia"/>
                <w:sz w:val="24"/>
              </w:rPr>
              <w:t>.</w:t>
            </w:r>
            <w:r>
              <w:rPr>
                <w:rFonts w:hint="eastAsia"/>
                <w:sz w:val="24"/>
              </w:rPr>
              <w:t>4</w:t>
            </w:r>
            <w:r>
              <w:rPr>
                <w:rFonts w:ascii="仿宋_GB2312" w:hAnsi="仿宋" w:hint="eastAsia"/>
                <w:sz w:val="24"/>
              </w:rPr>
              <w:t xml:space="preserve"> </w:t>
            </w:r>
            <w:r>
              <w:rPr>
                <w:rFonts w:ascii="仿宋_GB2312" w:hAnsi="仿宋" w:hint="eastAsia"/>
                <w:sz w:val="24"/>
              </w:rPr>
              <w:t>探索学生成长增值评价，重视学生学习体验、自我发展能力和职业发展能力的具体措施及实施成效</w:t>
            </w:r>
          </w:p>
        </w:tc>
        <w:tc>
          <w:tcPr>
            <w:tcW w:w="1276" w:type="dxa"/>
          </w:tcPr>
          <w:p w14:paraId="3C2AA888" w14:textId="611327D7"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学</w:t>
            </w:r>
            <w:r w:rsidR="009B49B4">
              <w:rPr>
                <w:rFonts w:ascii="仿宋_GB2312" w:hAnsi="仿宋" w:hint="eastAsia"/>
                <w:sz w:val="24"/>
              </w:rPr>
              <w:t>生线</w:t>
            </w:r>
          </w:p>
        </w:tc>
      </w:tr>
      <w:tr w:rsidR="00C5262C" w14:paraId="71754C7A" w14:textId="77777777" w:rsidTr="002879B2">
        <w:trPr>
          <w:trHeight w:val="634"/>
        </w:trPr>
        <w:tc>
          <w:tcPr>
            <w:tcW w:w="791" w:type="dxa"/>
            <w:vMerge w:val="restart"/>
          </w:tcPr>
          <w:p w14:paraId="04B330F0" w14:textId="77777777" w:rsidR="00E66ED6" w:rsidRDefault="00E66ED6" w:rsidP="00A5657A">
            <w:pPr>
              <w:adjustRightInd w:val="0"/>
              <w:snapToGrid w:val="0"/>
              <w:spacing w:line="360" w:lineRule="exact"/>
              <w:jc w:val="center"/>
              <w:rPr>
                <w:rFonts w:ascii="仿宋_GB2312" w:hAnsi="仿宋"/>
                <w:sz w:val="24"/>
              </w:rPr>
            </w:pPr>
            <w:r>
              <w:rPr>
                <w:rFonts w:hint="eastAsia"/>
                <w:sz w:val="24"/>
              </w:rPr>
              <w:t>6</w:t>
            </w:r>
            <w:r>
              <w:rPr>
                <w:rFonts w:ascii="仿宋_GB2312" w:hAnsi="仿宋" w:hint="eastAsia"/>
                <w:sz w:val="24"/>
              </w:rPr>
              <w:t>.</w:t>
            </w:r>
            <w:r>
              <w:rPr>
                <w:rFonts w:ascii="仿宋_GB2312" w:hAnsi="仿宋" w:hint="eastAsia"/>
                <w:sz w:val="24"/>
              </w:rPr>
              <w:t>质量保障</w:t>
            </w:r>
          </w:p>
        </w:tc>
        <w:tc>
          <w:tcPr>
            <w:tcW w:w="1107" w:type="dxa"/>
            <w:vMerge w:val="restart"/>
          </w:tcPr>
          <w:p w14:paraId="69690D07" w14:textId="77777777" w:rsidR="00E66ED6" w:rsidRDefault="00E66ED6" w:rsidP="00A5657A">
            <w:pPr>
              <w:adjustRightInd w:val="0"/>
              <w:snapToGrid w:val="0"/>
              <w:spacing w:line="360" w:lineRule="exact"/>
              <w:jc w:val="center"/>
              <w:rPr>
                <w:rFonts w:ascii="仿宋_GB2312" w:hAnsi="仿宋"/>
                <w:sz w:val="24"/>
              </w:rPr>
            </w:pPr>
            <w:r>
              <w:rPr>
                <w:rFonts w:hint="eastAsia"/>
                <w:sz w:val="24"/>
              </w:rPr>
              <w:t>6</w:t>
            </w:r>
            <w:r>
              <w:rPr>
                <w:rFonts w:ascii="仿宋_GB2312" w:hAnsi="仿宋" w:hint="eastAsia"/>
                <w:sz w:val="24"/>
              </w:rPr>
              <w:t>.</w:t>
            </w:r>
            <w:r>
              <w:rPr>
                <w:rFonts w:hint="eastAsia"/>
                <w:sz w:val="24"/>
              </w:rPr>
              <w:t>1</w:t>
            </w:r>
            <w:r>
              <w:rPr>
                <w:rFonts w:ascii="仿宋_GB2312" w:hAnsi="仿宋" w:hint="eastAsia"/>
                <w:sz w:val="24"/>
              </w:rPr>
              <w:t>质量管理</w:t>
            </w:r>
          </w:p>
        </w:tc>
        <w:tc>
          <w:tcPr>
            <w:tcW w:w="5043" w:type="dxa"/>
          </w:tcPr>
          <w:p w14:paraId="7E25ABF5" w14:textId="1813176C" w:rsidR="00E66ED6" w:rsidRDefault="00E66ED6" w:rsidP="00A5657A">
            <w:pPr>
              <w:adjustRightInd w:val="0"/>
              <w:snapToGrid w:val="0"/>
              <w:spacing w:line="360" w:lineRule="exact"/>
              <w:rPr>
                <w:rFonts w:ascii="仿宋_GB2312" w:hAnsi="仿宋"/>
                <w:sz w:val="24"/>
              </w:rPr>
            </w:pPr>
            <w:r w:rsidRPr="009B49B4">
              <w:rPr>
                <w:rFonts w:ascii="仿宋_GB2312" w:hAnsi="仿宋" w:hint="eastAsia"/>
                <w:sz w:val="24"/>
              </w:rPr>
              <w:t>6</w:t>
            </w:r>
            <w:r>
              <w:rPr>
                <w:rFonts w:ascii="仿宋_GB2312" w:hAnsi="仿宋" w:hint="eastAsia"/>
                <w:sz w:val="24"/>
              </w:rPr>
              <w:t>.</w:t>
            </w:r>
            <w:r w:rsidRPr="009B49B4">
              <w:rPr>
                <w:rFonts w:ascii="仿宋_GB2312" w:hAnsi="仿宋" w:hint="eastAsia"/>
                <w:sz w:val="24"/>
              </w:rPr>
              <w:t>1</w:t>
            </w:r>
            <w:r>
              <w:rPr>
                <w:rFonts w:ascii="仿宋_GB2312" w:hAnsi="仿宋" w:hint="eastAsia"/>
                <w:sz w:val="24"/>
              </w:rPr>
              <w:t>.</w:t>
            </w:r>
            <w:r w:rsidRPr="009B49B4">
              <w:rPr>
                <w:rFonts w:ascii="仿宋_GB2312" w:hAnsi="仿宋" w:hint="eastAsia"/>
                <w:sz w:val="24"/>
              </w:rPr>
              <w:t>1</w:t>
            </w:r>
            <w:r w:rsidR="009B49B4" w:rsidRPr="009B49B4">
              <w:rPr>
                <w:rFonts w:ascii="仿宋_GB2312" w:hAnsi="仿宋"/>
                <w:sz w:val="24"/>
              </w:rPr>
              <w:t>学</w:t>
            </w:r>
            <w:r w:rsidR="009B49B4" w:rsidRPr="009B49B4">
              <w:rPr>
                <w:rFonts w:ascii="仿宋_GB2312" w:hAnsi="仿宋" w:hint="eastAsia"/>
                <w:sz w:val="24"/>
              </w:rPr>
              <w:t>院</w:t>
            </w:r>
            <w:r w:rsidR="009B49B4" w:rsidRPr="009B49B4">
              <w:rPr>
                <w:rFonts w:ascii="仿宋_GB2312" w:hAnsi="仿宋"/>
                <w:sz w:val="24"/>
              </w:rPr>
              <w:t>构建的各教学环节（课堂教学、实习、实验、毕业设计等）的质量标准情况；质量管理制度文件的制订及执行情况；学</w:t>
            </w:r>
            <w:r w:rsidR="009B49B4" w:rsidRPr="009B49B4">
              <w:rPr>
                <w:rFonts w:ascii="仿宋_GB2312" w:hAnsi="仿宋" w:hint="eastAsia"/>
                <w:sz w:val="24"/>
              </w:rPr>
              <w:t>院</w:t>
            </w:r>
            <w:r w:rsidR="009B49B4" w:rsidRPr="009B49B4">
              <w:rPr>
                <w:rFonts w:ascii="仿宋_GB2312" w:hAnsi="仿宋"/>
                <w:sz w:val="24"/>
              </w:rPr>
              <w:t>质量保障机构设置及质量监控、督导队伍建设情况。</w:t>
            </w:r>
          </w:p>
        </w:tc>
        <w:tc>
          <w:tcPr>
            <w:tcW w:w="1276" w:type="dxa"/>
          </w:tcPr>
          <w:p w14:paraId="0642D28A" w14:textId="060E9F90"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教</w:t>
            </w:r>
            <w:r w:rsidR="009B49B4">
              <w:rPr>
                <w:rFonts w:ascii="仿宋_GB2312" w:hAnsi="仿宋" w:hint="eastAsia"/>
                <w:sz w:val="24"/>
              </w:rPr>
              <w:t>学线</w:t>
            </w:r>
          </w:p>
        </w:tc>
      </w:tr>
      <w:tr w:rsidR="00C5262C" w14:paraId="53BFF837" w14:textId="77777777" w:rsidTr="002879B2">
        <w:trPr>
          <w:trHeight w:val="634"/>
        </w:trPr>
        <w:tc>
          <w:tcPr>
            <w:tcW w:w="791" w:type="dxa"/>
            <w:vMerge/>
          </w:tcPr>
          <w:p w14:paraId="3C03EA4B"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7D401064" w14:textId="77777777" w:rsidR="00E66ED6" w:rsidRDefault="00E66ED6" w:rsidP="00A5657A">
            <w:pPr>
              <w:adjustRightInd w:val="0"/>
              <w:snapToGrid w:val="0"/>
              <w:spacing w:line="360" w:lineRule="exact"/>
              <w:rPr>
                <w:rFonts w:ascii="仿宋_GB2312" w:hAnsi="仿宋"/>
                <w:sz w:val="24"/>
              </w:rPr>
            </w:pPr>
          </w:p>
        </w:tc>
        <w:tc>
          <w:tcPr>
            <w:tcW w:w="5043" w:type="dxa"/>
          </w:tcPr>
          <w:p w14:paraId="1DC1C1AB" w14:textId="77777777" w:rsidR="00E66ED6" w:rsidRDefault="00E66ED6" w:rsidP="00A5657A">
            <w:pPr>
              <w:adjustRightInd w:val="0"/>
              <w:snapToGrid w:val="0"/>
              <w:spacing w:line="360" w:lineRule="exact"/>
              <w:rPr>
                <w:rFonts w:ascii="仿宋_GB2312" w:hAnsi="仿宋"/>
                <w:sz w:val="24"/>
              </w:rPr>
            </w:pPr>
            <w:r>
              <w:rPr>
                <w:rFonts w:hint="eastAsia"/>
                <w:sz w:val="24"/>
              </w:rPr>
              <w:t>6</w:t>
            </w:r>
            <w:r>
              <w:rPr>
                <w:rFonts w:ascii="仿宋_GB2312" w:hAnsi="仿宋" w:hint="eastAsia"/>
                <w:sz w:val="24"/>
              </w:rPr>
              <w:t>.</w:t>
            </w:r>
            <w:r>
              <w:rPr>
                <w:rFonts w:hint="eastAsia"/>
                <w:sz w:val="24"/>
              </w:rPr>
              <w:t>1</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加强考试管理、严肃考试纪律、完善过程性考核与结果性考核有机结合的学业考评制度、严把考试和毕业出口关的情况</w:t>
            </w:r>
            <w:r>
              <w:rPr>
                <w:rFonts w:ascii="仿宋_GB2312" w:hAnsi="仿宋" w:hint="eastAsia"/>
                <w:sz w:val="24"/>
              </w:rPr>
              <w:t xml:space="preserve"> </w:t>
            </w:r>
          </w:p>
          <w:p w14:paraId="2D2F81FB"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【必选】普通本科毕业论文（设计）抽检结果</w:t>
            </w:r>
          </w:p>
        </w:tc>
        <w:tc>
          <w:tcPr>
            <w:tcW w:w="1276" w:type="dxa"/>
          </w:tcPr>
          <w:p w14:paraId="129A5141" w14:textId="6E38139A"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教</w:t>
            </w:r>
            <w:r w:rsidR="009B49B4">
              <w:rPr>
                <w:rFonts w:ascii="仿宋_GB2312" w:hAnsi="仿宋" w:hint="eastAsia"/>
                <w:sz w:val="24"/>
              </w:rPr>
              <w:t>学线</w:t>
            </w:r>
          </w:p>
        </w:tc>
      </w:tr>
      <w:tr w:rsidR="00C5262C" w14:paraId="7ED59611" w14:textId="77777777" w:rsidTr="002879B2">
        <w:trPr>
          <w:trHeight w:val="634"/>
        </w:trPr>
        <w:tc>
          <w:tcPr>
            <w:tcW w:w="791" w:type="dxa"/>
            <w:vMerge/>
          </w:tcPr>
          <w:p w14:paraId="06A230F2"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173C7B06" w14:textId="77777777" w:rsidR="00E66ED6" w:rsidRDefault="00E66ED6" w:rsidP="00A5657A">
            <w:pPr>
              <w:adjustRightInd w:val="0"/>
              <w:snapToGrid w:val="0"/>
              <w:spacing w:line="360" w:lineRule="exact"/>
              <w:jc w:val="center"/>
              <w:rPr>
                <w:rFonts w:ascii="仿宋_GB2312" w:hAnsi="仿宋"/>
                <w:sz w:val="24"/>
              </w:rPr>
            </w:pPr>
            <w:r>
              <w:rPr>
                <w:rFonts w:hint="eastAsia"/>
                <w:sz w:val="24"/>
              </w:rPr>
              <w:t>6</w:t>
            </w:r>
            <w:r>
              <w:rPr>
                <w:rFonts w:ascii="仿宋_GB2312" w:hAnsi="仿宋" w:hint="eastAsia"/>
                <w:sz w:val="24"/>
              </w:rPr>
              <w:t>.</w:t>
            </w:r>
            <w:r>
              <w:rPr>
                <w:rFonts w:hint="eastAsia"/>
                <w:sz w:val="24"/>
              </w:rPr>
              <w:t>2</w:t>
            </w:r>
            <w:r>
              <w:rPr>
                <w:rFonts w:ascii="仿宋_GB2312" w:hAnsi="仿宋" w:hint="eastAsia"/>
                <w:sz w:val="24"/>
              </w:rPr>
              <w:t>质量改进</w:t>
            </w:r>
          </w:p>
        </w:tc>
        <w:tc>
          <w:tcPr>
            <w:tcW w:w="5043" w:type="dxa"/>
          </w:tcPr>
          <w:p w14:paraId="0648571F" w14:textId="03A0D10D" w:rsidR="00E66ED6" w:rsidRDefault="00E66ED6" w:rsidP="00A5657A">
            <w:pPr>
              <w:adjustRightInd w:val="0"/>
              <w:snapToGrid w:val="0"/>
              <w:spacing w:line="360" w:lineRule="exact"/>
              <w:rPr>
                <w:rFonts w:ascii="仿宋_GB2312" w:hAnsi="仿宋"/>
                <w:sz w:val="24"/>
              </w:rPr>
            </w:pPr>
            <w:r>
              <w:rPr>
                <w:rFonts w:hint="eastAsia"/>
                <w:sz w:val="24"/>
              </w:rPr>
              <w:t>6</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学</w:t>
            </w:r>
            <w:r w:rsidR="00F65FA3">
              <w:rPr>
                <w:rFonts w:ascii="仿宋_GB2312" w:hAnsi="仿宋" w:hint="eastAsia"/>
                <w:sz w:val="24"/>
              </w:rPr>
              <w:t>院</w:t>
            </w:r>
            <w:r>
              <w:rPr>
                <w:rFonts w:ascii="仿宋_GB2312" w:hAnsi="仿宋" w:hint="eastAsia"/>
                <w:sz w:val="24"/>
              </w:rPr>
              <w:t>内部质量评估制度的建立及接受外部评估（含院校评估、专业认证等）情况</w:t>
            </w:r>
          </w:p>
        </w:tc>
        <w:tc>
          <w:tcPr>
            <w:tcW w:w="1276" w:type="dxa"/>
          </w:tcPr>
          <w:p w14:paraId="2042EDBF" w14:textId="0E797594" w:rsidR="00E66ED6" w:rsidRDefault="00F65FA3" w:rsidP="00A5657A">
            <w:pPr>
              <w:adjustRightInd w:val="0"/>
              <w:snapToGrid w:val="0"/>
              <w:spacing w:line="360" w:lineRule="exact"/>
              <w:jc w:val="center"/>
              <w:rPr>
                <w:rFonts w:ascii="仿宋_GB2312" w:hAnsi="仿宋"/>
                <w:sz w:val="24"/>
              </w:rPr>
            </w:pPr>
            <w:r>
              <w:rPr>
                <w:rFonts w:ascii="仿宋_GB2312" w:hAnsi="仿宋" w:hint="eastAsia"/>
                <w:sz w:val="24"/>
              </w:rPr>
              <w:t>教学</w:t>
            </w:r>
            <w:r w:rsidR="00C5262C">
              <w:rPr>
                <w:rFonts w:ascii="仿宋_GB2312" w:hAnsi="仿宋" w:hint="eastAsia"/>
                <w:sz w:val="24"/>
              </w:rPr>
              <w:t>线</w:t>
            </w:r>
          </w:p>
        </w:tc>
      </w:tr>
      <w:tr w:rsidR="00C5262C" w14:paraId="75E72710" w14:textId="77777777" w:rsidTr="00086933">
        <w:trPr>
          <w:trHeight w:val="568"/>
        </w:trPr>
        <w:tc>
          <w:tcPr>
            <w:tcW w:w="791" w:type="dxa"/>
            <w:vMerge/>
          </w:tcPr>
          <w:p w14:paraId="62EB097A"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6DD77E89" w14:textId="77777777" w:rsidR="00E66ED6" w:rsidRDefault="00E66ED6" w:rsidP="00A5657A">
            <w:pPr>
              <w:adjustRightInd w:val="0"/>
              <w:snapToGrid w:val="0"/>
              <w:spacing w:line="360" w:lineRule="exact"/>
              <w:rPr>
                <w:rFonts w:ascii="仿宋_GB2312" w:hAnsi="仿宋"/>
                <w:sz w:val="24"/>
              </w:rPr>
            </w:pPr>
          </w:p>
        </w:tc>
        <w:tc>
          <w:tcPr>
            <w:tcW w:w="5043" w:type="dxa"/>
          </w:tcPr>
          <w:p w14:paraId="7F1E3937" w14:textId="77777777" w:rsidR="00E66ED6" w:rsidRDefault="00E66ED6" w:rsidP="00A5657A">
            <w:pPr>
              <w:adjustRightInd w:val="0"/>
              <w:snapToGrid w:val="0"/>
              <w:spacing w:line="360" w:lineRule="exact"/>
              <w:rPr>
                <w:rFonts w:ascii="仿宋_GB2312" w:hAnsi="仿宋"/>
                <w:sz w:val="24"/>
              </w:rPr>
            </w:pPr>
            <w:r>
              <w:rPr>
                <w:rFonts w:hint="eastAsia"/>
                <w:sz w:val="24"/>
              </w:rPr>
              <w:t>6</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质量持续改进机制建设与改进效果</w:t>
            </w:r>
          </w:p>
        </w:tc>
        <w:tc>
          <w:tcPr>
            <w:tcW w:w="1276" w:type="dxa"/>
          </w:tcPr>
          <w:p w14:paraId="52C59ACC" w14:textId="77777777" w:rsidR="00C5262C" w:rsidRDefault="00F65FA3" w:rsidP="00A5657A">
            <w:pPr>
              <w:adjustRightInd w:val="0"/>
              <w:snapToGrid w:val="0"/>
              <w:spacing w:line="360" w:lineRule="exact"/>
              <w:jc w:val="center"/>
              <w:rPr>
                <w:rFonts w:ascii="仿宋_GB2312" w:hAnsi="仿宋"/>
                <w:sz w:val="24"/>
              </w:rPr>
            </w:pPr>
            <w:r>
              <w:rPr>
                <w:rFonts w:ascii="仿宋_GB2312" w:hAnsi="仿宋" w:hint="eastAsia"/>
                <w:sz w:val="24"/>
              </w:rPr>
              <w:t>教学</w:t>
            </w:r>
            <w:r w:rsidR="00C5262C">
              <w:rPr>
                <w:rFonts w:ascii="仿宋_GB2312" w:hAnsi="仿宋" w:hint="eastAsia"/>
                <w:sz w:val="24"/>
              </w:rPr>
              <w:t>线</w:t>
            </w:r>
          </w:p>
          <w:p w14:paraId="4585DF1A" w14:textId="407E9276" w:rsidR="00E66ED6" w:rsidRDefault="00C5262C" w:rsidP="00A5657A">
            <w:pPr>
              <w:adjustRightInd w:val="0"/>
              <w:snapToGrid w:val="0"/>
              <w:spacing w:line="360" w:lineRule="exact"/>
              <w:jc w:val="center"/>
              <w:rPr>
                <w:rFonts w:ascii="仿宋_GB2312" w:hAnsi="仿宋"/>
                <w:sz w:val="24"/>
              </w:rPr>
            </w:pPr>
            <w:r>
              <w:rPr>
                <w:rFonts w:ascii="仿宋_GB2312" w:hAnsi="仿宋" w:hint="eastAsia"/>
                <w:sz w:val="24"/>
              </w:rPr>
              <w:t>学生线</w:t>
            </w:r>
          </w:p>
        </w:tc>
      </w:tr>
      <w:tr w:rsidR="00C5262C" w14:paraId="1D6C44F2" w14:textId="77777777" w:rsidTr="002879B2">
        <w:trPr>
          <w:trHeight w:val="634"/>
        </w:trPr>
        <w:tc>
          <w:tcPr>
            <w:tcW w:w="791" w:type="dxa"/>
            <w:vMerge/>
          </w:tcPr>
          <w:p w14:paraId="3FD29A62"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0D7967F6" w14:textId="77777777" w:rsidR="00E66ED6" w:rsidRDefault="00E66ED6" w:rsidP="00A5657A">
            <w:pPr>
              <w:adjustRightInd w:val="0"/>
              <w:snapToGrid w:val="0"/>
              <w:spacing w:line="360" w:lineRule="exact"/>
              <w:jc w:val="center"/>
              <w:rPr>
                <w:rFonts w:ascii="仿宋_GB2312" w:hAnsi="仿宋"/>
                <w:sz w:val="24"/>
              </w:rPr>
            </w:pPr>
            <w:r>
              <w:rPr>
                <w:rFonts w:hint="eastAsia"/>
                <w:sz w:val="24"/>
              </w:rPr>
              <w:t>6</w:t>
            </w:r>
            <w:r>
              <w:rPr>
                <w:rFonts w:ascii="仿宋_GB2312" w:hAnsi="仿宋" w:hint="eastAsia"/>
                <w:sz w:val="24"/>
              </w:rPr>
              <w:t>.</w:t>
            </w:r>
            <w:r>
              <w:rPr>
                <w:rFonts w:hint="eastAsia"/>
                <w:sz w:val="24"/>
              </w:rPr>
              <w:t>3</w:t>
            </w:r>
            <w:r>
              <w:rPr>
                <w:rFonts w:ascii="仿宋_GB2312" w:hAnsi="仿宋" w:hint="eastAsia"/>
                <w:sz w:val="24"/>
              </w:rPr>
              <w:t>质量文化</w:t>
            </w:r>
          </w:p>
        </w:tc>
        <w:tc>
          <w:tcPr>
            <w:tcW w:w="5043" w:type="dxa"/>
          </w:tcPr>
          <w:p w14:paraId="0596115A" w14:textId="77777777" w:rsidR="00E66ED6" w:rsidRDefault="00E66ED6" w:rsidP="00A5657A">
            <w:pPr>
              <w:adjustRightInd w:val="0"/>
              <w:snapToGrid w:val="0"/>
              <w:spacing w:line="360" w:lineRule="exact"/>
              <w:rPr>
                <w:rFonts w:ascii="仿宋_GB2312" w:hAnsi="仿宋"/>
                <w:sz w:val="24"/>
              </w:rPr>
            </w:pPr>
            <w:r>
              <w:rPr>
                <w:rFonts w:hint="eastAsia"/>
                <w:sz w:val="24"/>
              </w:rPr>
              <w:t>6</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自觉、自省、自律、自查、自纠的质量文化建设情况</w:t>
            </w:r>
          </w:p>
        </w:tc>
        <w:tc>
          <w:tcPr>
            <w:tcW w:w="1276" w:type="dxa"/>
          </w:tcPr>
          <w:p w14:paraId="69245A06" w14:textId="60B9DF80"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教</w:t>
            </w:r>
            <w:r w:rsidR="00F65FA3">
              <w:rPr>
                <w:rFonts w:ascii="仿宋_GB2312" w:hAnsi="仿宋" w:hint="eastAsia"/>
                <w:sz w:val="24"/>
              </w:rPr>
              <w:t>学线</w:t>
            </w:r>
          </w:p>
        </w:tc>
      </w:tr>
      <w:tr w:rsidR="00C5262C" w14:paraId="58B1ABA0" w14:textId="77777777" w:rsidTr="00086933">
        <w:trPr>
          <w:trHeight w:val="461"/>
        </w:trPr>
        <w:tc>
          <w:tcPr>
            <w:tcW w:w="791" w:type="dxa"/>
            <w:vMerge/>
          </w:tcPr>
          <w:p w14:paraId="5D9DBE1F"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07938CAC" w14:textId="77777777" w:rsidR="00E66ED6" w:rsidRDefault="00E66ED6" w:rsidP="00A5657A">
            <w:pPr>
              <w:adjustRightInd w:val="0"/>
              <w:snapToGrid w:val="0"/>
              <w:spacing w:line="360" w:lineRule="exact"/>
              <w:rPr>
                <w:rFonts w:ascii="仿宋_GB2312" w:hAnsi="仿宋"/>
                <w:sz w:val="24"/>
              </w:rPr>
            </w:pPr>
          </w:p>
        </w:tc>
        <w:tc>
          <w:tcPr>
            <w:tcW w:w="5043" w:type="dxa"/>
          </w:tcPr>
          <w:p w14:paraId="42885B0E" w14:textId="77777777" w:rsidR="00E66ED6" w:rsidRDefault="00E66ED6" w:rsidP="00A5657A">
            <w:pPr>
              <w:adjustRightInd w:val="0"/>
              <w:snapToGrid w:val="0"/>
              <w:spacing w:line="360" w:lineRule="exact"/>
              <w:rPr>
                <w:rFonts w:ascii="仿宋_GB2312" w:hAnsi="仿宋"/>
                <w:sz w:val="24"/>
              </w:rPr>
            </w:pPr>
            <w:r>
              <w:rPr>
                <w:rFonts w:hint="eastAsia"/>
                <w:sz w:val="24"/>
              </w:rPr>
              <w:t>6</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质量信息公开制度及年度质量报告</w:t>
            </w:r>
          </w:p>
        </w:tc>
        <w:tc>
          <w:tcPr>
            <w:tcW w:w="1276" w:type="dxa"/>
          </w:tcPr>
          <w:p w14:paraId="041A0740" w14:textId="5F6CAAA8"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教</w:t>
            </w:r>
            <w:r w:rsidR="00F65FA3">
              <w:rPr>
                <w:rFonts w:ascii="仿宋_GB2312" w:hAnsi="仿宋" w:hint="eastAsia"/>
                <w:sz w:val="24"/>
              </w:rPr>
              <w:t>学线</w:t>
            </w:r>
          </w:p>
        </w:tc>
      </w:tr>
      <w:tr w:rsidR="00C5262C" w14:paraId="2A1D7B39" w14:textId="77777777" w:rsidTr="00086933">
        <w:trPr>
          <w:trHeight w:val="527"/>
        </w:trPr>
        <w:tc>
          <w:tcPr>
            <w:tcW w:w="791" w:type="dxa"/>
            <w:vMerge w:val="restart"/>
          </w:tcPr>
          <w:p w14:paraId="3311F763" w14:textId="77777777" w:rsidR="00E66ED6" w:rsidRDefault="00E66ED6" w:rsidP="00A5657A">
            <w:pPr>
              <w:adjustRightInd w:val="0"/>
              <w:snapToGrid w:val="0"/>
              <w:spacing w:line="360" w:lineRule="exact"/>
              <w:jc w:val="center"/>
              <w:rPr>
                <w:rFonts w:ascii="仿宋_GB2312" w:hAnsi="仿宋"/>
                <w:sz w:val="24"/>
              </w:rPr>
            </w:pPr>
            <w:r>
              <w:rPr>
                <w:rFonts w:hint="eastAsia"/>
                <w:sz w:val="24"/>
              </w:rPr>
              <w:t>7</w:t>
            </w:r>
            <w:r>
              <w:rPr>
                <w:rFonts w:ascii="仿宋_GB2312" w:hAnsi="仿宋" w:hint="eastAsia"/>
                <w:sz w:val="24"/>
              </w:rPr>
              <w:t>.</w:t>
            </w:r>
            <w:r>
              <w:rPr>
                <w:rFonts w:ascii="仿宋_GB2312" w:hAnsi="仿宋" w:hint="eastAsia"/>
                <w:sz w:val="24"/>
              </w:rPr>
              <w:t>教学成效</w:t>
            </w:r>
          </w:p>
        </w:tc>
        <w:tc>
          <w:tcPr>
            <w:tcW w:w="1107" w:type="dxa"/>
            <w:vMerge w:val="restart"/>
          </w:tcPr>
          <w:p w14:paraId="534C57C5" w14:textId="77777777" w:rsidR="00E66ED6" w:rsidRDefault="00E66ED6" w:rsidP="00A5657A">
            <w:pPr>
              <w:adjustRightInd w:val="0"/>
              <w:snapToGrid w:val="0"/>
              <w:spacing w:line="360" w:lineRule="exact"/>
              <w:jc w:val="center"/>
              <w:rPr>
                <w:rFonts w:ascii="仿宋_GB2312" w:hAnsi="仿宋"/>
                <w:sz w:val="24"/>
              </w:rPr>
            </w:pPr>
            <w:r>
              <w:rPr>
                <w:rFonts w:hint="eastAsia"/>
                <w:sz w:val="24"/>
              </w:rPr>
              <w:t>7</w:t>
            </w:r>
            <w:r>
              <w:rPr>
                <w:rFonts w:ascii="仿宋_GB2312" w:hAnsi="仿宋" w:hint="eastAsia"/>
                <w:sz w:val="24"/>
              </w:rPr>
              <w:t>.</w:t>
            </w:r>
            <w:r>
              <w:rPr>
                <w:rFonts w:hint="eastAsia"/>
                <w:sz w:val="24"/>
              </w:rPr>
              <w:t>1</w:t>
            </w:r>
            <w:r>
              <w:rPr>
                <w:rFonts w:ascii="仿宋_GB2312" w:hAnsi="仿宋" w:hint="eastAsia"/>
                <w:sz w:val="24"/>
              </w:rPr>
              <w:t>达成度</w:t>
            </w:r>
          </w:p>
        </w:tc>
        <w:tc>
          <w:tcPr>
            <w:tcW w:w="5043" w:type="dxa"/>
          </w:tcPr>
          <w:p w14:paraId="32D0135C" w14:textId="77777777" w:rsidR="00E66ED6" w:rsidRDefault="00E66ED6" w:rsidP="00A5657A">
            <w:pPr>
              <w:adjustRightInd w:val="0"/>
              <w:snapToGrid w:val="0"/>
              <w:spacing w:line="360" w:lineRule="exact"/>
              <w:rPr>
                <w:rFonts w:ascii="仿宋_GB2312" w:hAnsi="仿宋"/>
                <w:sz w:val="24"/>
              </w:rPr>
            </w:pPr>
            <w:r>
              <w:rPr>
                <w:rFonts w:hint="eastAsia"/>
                <w:sz w:val="24"/>
              </w:rPr>
              <w:t>7</w:t>
            </w:r>
            <w:r>
              <w:rPr>
                <w:rFonts w:ascii="仿宋_GB2312" w:hAnsi="仿宋" w:hint="eastAsia"/>
                <w:sz w:val="24"/>
              </w:rPr>
              <w:t>.</w:t>
            </w:r>
            <w:r>
              <w:rPr>
                <w:rFonts w:hint="eastAsia"/>
                <w:sz w:val="24"/>
              </w:rPr>
              <w:t>1</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学校各专业人才培养目标的达成情况</w:t>
            </w:r>
          </w:p>
        </w:tc>
        <w:tc>
          <w:tcPr>
            <w:tcW w:w="1276" w:type="dxa"/>
          </w:tcPr>
          <w:p w14:paraId="73836E62" w14:textId="27385528" w:rsidR="00C5262C" w:rsidRDefault="00FF010D" w:rsidP="00C5262C">
            <w:pPr>
              <w:adjustRightInd w:val="0"/>
              <w:snapToGrid w:val="0"/>
              <w:spacing w:line="360" w:lineRule="exact"/>
              <w:jc w:val="center"/>
              <w:rPr>
                <w:rFonts w:ascii="仿宋_GB2312" w:hAnsi="仿宋" w:hint="eastAsia"/>
                <w:sz w:val="24"/>
              </w:rPr>
            </w:pPr>
            <w:r>
              <w:rPr>
                <w:rFonts w:ascii="仿宋_GB2312" w:hAnsi="仿宋" w:hint="eastAsia"/>
                <w:sz w:val="24"/>
              </w:rPr>
              <w:t>教学</w:t>
            </w:r>
            <w:r w:rsidR="00C5262C">
              <w:rPr>
                <w:rFonts w:ascii="仿宋_GB2312" w:hAnsi="仿宋" w:hint="eastAsia"/>
                <w:sz w:val="24"/>
              </w:rPr>
              <w:t>线</w:t>
            </w:r>
          </w:p>
        </w:tc>
      </w:tr>
      <w:tr w:rsidR="00C5262C" w14:paraId="50B90EA1" w14:textId="77777777" w:rsidTr="002879B2">
        <w:trPr>
          <w:trHeight w:val="634"/>
        </w:trPr>
        <w:tc>
          <w:tcPr>
            <w:tcW w:w="791" w:type="dxa"/>
            <w:vMerge/>
          </w:tcPr>
          <w:p w14:paraId="480D02E9"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3635903E" w14:textId="77777777" w:rsidR="00E66ED6" w:rsidRDefault="00E66ED6" w:rsidP="00A5657A">
            <w:pPr>
              <w:adjustRightInd w:val="0"/>
              <w:snapToGrid w:val="0"/>
              <w:spacing w:line="360" w:lineRule="exact"/>
              <w:rPr>
                <w:rFonts w:ascii="仿宋_GB2312" w:hAnsi="仿宋"/>
                <w:sz w:val="24"/>
              </w:rPr>
            </w:pPr>
          </w:p>
        </w:tc>
        <w:tc>
          <w:tcPr>
            <w:tcW w:w="5043" w:type="dxa"/>
          </w:tcPr>
          <w:p w14:paraId="3FEB6E12" w14:textId="77777777" w:rsidR="00E66ED6" w:rsidRDefault="00E66ED6" w:rsidP="00A5657A">
            <w:pPr>
              <w:adjustRightInd w:val="0"/>
              <w:snapToGrid w:val="0"/>
              <w:spacing w:line="360" w:lineRule="exact"/>
              <w:rPr>
                <w:rFonts w:ascii="仿宋_GB2312" w:hAnsi="仿宋"/>
                <w:sz w:val="24"/>
              </w:rPr>
            </w:pPr>
            <w:r>
              <w:rPr>
                <w:rFonts w:hint="eastAsia"/>
                <w:sz w:val="24"/>
              </w:rPr>
              <w:t>7</w:t>
            </w:r>
            <w:r>
              <w:rPr>
                <w:rFonts w:ascii="仿宋_GB2312" w:hAnsi="仿宋" w:hint="eastAsia"/>
                <w:sz w:val="24"/>
              </w:rPr>
              <w:t>.</w:t>
            </w:r>
            <w:r>
              <w:rPr>
                <w:rFonts w:hint="eastAsia"/>
                <w:sz w:val="24"/>
              </w:rPr>
              <w:t>1</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毕业生质量持续跟踪评价机制建立情况及跟踪评价结果</w:t>
            </w:r>
          </w:p>
        </w:tc>
        <w:tc>
          <w:tcPr>
            <w:tcW w:w="1276" w:type="dxa"/>
          </w:tcPr>
          <w:p w14:paraId="45EA7052" w14:textId="79827C4D" w:rsidR="00E66ED6" w:rsidRDefault="00FF010D" w:rsidP="00A510E4">
            <w:pPr>
              <w:adjustRightInd w:val="0"/>
              <w:snapToGrid w:val="0"/>
              <w:spacing w:line="360" w:lineRule="exact"/>
              <w:jc w:val="center"/>
              <w:rPr>
                <w:rFonts w:ascii="仿宋_GB2312" w:hAnsi="仿宋"/>
                <w:sz w:val="24"/>
              </w:rPr>
            </w:pPr>
            <w:r>
              <w:rPr>
                <w:rFonts w:ascii="仿宋_GB2312" w:hAnsi="仿宋" w:hint="eastAsia"/>
                <w:sz w:val="24"/>
              </w:rPr>
              <w:t>学生线</w:t>
            </w:r>
          </w:p>
        </w:tc>
      </w:tr>
      <w:tr w:rsidR="00C5262C" w14:paraId="7CD60D23" w14:textId="77777777" w:rsidTr="00086933">
        <w:trPr>
          <w:trHeight w:val="490"/>
        </w:trPr>
        <w:tc>
          <w:tcPr>
            <w:tcW w:w="791" w:type="dxa"/>
            <w:vMerge/>
          </w:tcPr>
          <w:p w14:paraId="667306F6"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65DEE85A" w14:textId="77777777" w:rsidR="00E66ED6" w:rsidRDefault="00E66ED6" w:rsidP="00A5657A">
            <w:pPr>
              <w:adjustRightInd w:val="0"/>
              <w:snapToGrid w:val="0"/>
              <w:spacing w:line="360" w:lineRule="exact"/>
              <w:jc w:val="center"/>
              <w:rPr>
                <w:rFonts w:ascii="仿宋_GB2312" w:hAnsi="仿宋"/>
                <w:sz w:val="24"/>
              </w:rPr>
            </w:pPr>
            <w:r>
              <w:rPr>
                <w:rFonts w:hint="eastAsia"/>
                <w:sz w:val="24"/>
              </w:rPr>
              <w:t>7</w:t>
            </w:r>
            <w:r>
              <w:rPr>
                <w:rFonts w:ascii="仿宋_GB2312" w:hAnsi="仿宋" w:hint="eastAsia"/>
                <w:sz w:val="24"/>
              </w:rPr>
              <w:t>.</w:t>
            </w:r>
            <w:r>
              <w:rPr>
                <w:rFonts w:hint="eastAsia"/>
                <w:sz w:val="24"/>
              </w:rPr>
              <w:t>2</w:t>
            </w:r>
            <w:r>
              <w:rPr>
                <w:rFonts w:ascii="仿宋_GB2312" w:hAnsi="仿宋" w:hint="eastAsia"/>
                <w:sz w:val="24"/>
              </w:rPr>
              <w:t>适应度</w:t>
            </w:r>
          </w:p>
        </w:tc>
        <w:tc>
          <w:tcPr>
            <w:tcW w:w="5043" w:type="dxa"/>
          </w:tcPr>
          <w:p w14:paraId="3384AE7F" w14:textId="77777777" w:rsidR="00E66ED6" w:rsidRDefault="00E66ED6" w:rsidP="00A5657A">
            <w:pPr>
              <w:adjustRightInd w:val="0"/>
              <w:snapToGrid w:val="0"/>
              <w:spacing w:line="360" w:lineRule="exact"/>
              <w:rPr>
                <w:rFonts w:ascii="仿宋_GB2312" w:hAnsi="仿宋"/>
                <w:sz w:val="24"/>
              </w:rPr>
            </w:pPr>
            <w:r>
              <w:rPr>
                <w:rFonts w:hint="eastAsia"/>
                <w:sz w:val="24"/>
              </w:rPr>
              <w:t>7</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学校本科生源状况</w:t>
            </w:r>
          </w:p>
        </w:tc>
        <w:tc>
          <w:tcPr>
            <w:tcW w:w="1276" w:type="dxa"/>
          </w:tcPr>
          <w:p w14:paraId="042703E6" w14:textId="1D01E70A"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学</w:t>
            </w:r>
            <w:r w:rsidR="00FF010D">
              <w:rPr>
                <w:rFonts w:ascii="仿宋_GB2312" w:hAnsi="仿宋" w:hint="eastAsia"/>
                <w:sz w:val="24"/>
              </w:rPr>
              <w:t>生线</w:t>
            </w:r>
          </w:p>
        </w:tc>
      </w:tr>
      <w:tr w:rsidR="00C5262C" w14:paraId="40255BE1" w14:textId="77777777" w:rsidTr="002879B2">
        <w:trPr>
          <w:trHeight w:val="634"/>
        </w:trPr>
        <w:tc>
          <w:tcPr>
            <w:tcW w:w="791" w:type="dxa"/>
            <w:vMerge/>
          </w:tcPr>
          <w:p w14:paraId="3AC300E9"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6606B499" w14:textId="77777777" w:rsidR="00E66ED6" w:rsidRDefault="00E66ED6" w:rsidP="00A5657A">
            <w:pPr>
              <w:adjustRightInd w:val="0"/>
              <w:snapToGrid w:val="0"/>
              <w:spacing w:line="360" w:lineRule="exact"/>
              <w:rPr>
                <w:rFonts w:ascii="仿宋_GB2312" w:hAnsi="仿宋"/>
                <w:sz w:val="24"/>
              </w:rPr>
            </w:pPr>
          </w:p>
        </w:tc>
        <w:tc>
          <w:tcPr>
            <w:tcW w:w="5043" w:type="dxa"/>
          </w:tcPr>
          <w:p w14:paraId="2A4B3623" w14:textId="77777777" w:rsidR="00E66ED6" w:rsidRDefault="00E66ED6" w:rsidP="00A5657A">
            <w:pPr>
              <w:adjustRightInd w:val="0"/>
              <w:snapToGrid w:val="0"/>
              <w:spacing w:line="360" w:lineRule="exact"/>
              <w:rPr>
                <w:rFonts w:ascii="仿宋_GB2312" w:hAnsi="仿宋"/>
                <w:sz w:val="24"/>
              </w:rPr>
            </w:pPr>
            <w:r>
              <w:rPr>
                <w:rFonts w:hint="eastAsia"/>
                <w:sz w:val="24"/>
              </w:rPr>
              <w:t>7</w:t>
            </w:r>
            <w:r>
              <w:rPr>
                <w:rFonts w:ascii="仿宋_GB2312" w:hAnsi="仿宋" w:hint="eastAsia"/>
                <w:sz w:val="24"/>
              </w:rPr>
              <w:t>.</w:t>
            </w:r>
            <w:r>
              <w:rPr>
                <w:rFonts w:hint="eastAsia"/>
                <w:sz w:val="24"/>
              </w:rPr>
              <w:t>2</w:t>
            </w:r>
            <w:r>
              <w:rPr>
                <w:rFonts w:ascii="仿宋_GB2312" w:hAnsi="仿宋" w:hint="eastAsia"/>
                <w:sz w:val="24"/>
              </w:rPr>
              <w:t>.</w:t>
            </w:r>
            <w:r>
              <w:rPr>
                <w:rFonts w:hint="eastAsia"/>
                <w:sz w:val="24"/>
              </w:rPr>
              <w:t>2</w:t>
            </w:r>
            <w:r>
              <w:rPr>
                <w:rFonts w:ascii="仿宋_GB2312" w:hAnsi="仿宋" w:hint="eastAsia"/>
                <w:sz w:val="24"/>
              </w:rPr>
              <w:t>毕业生面向国家和经济社会发展需要就业情况、就业质量和职业发展情况</w:t>
            </w:r>
          </w:p>
          <w:p w14:paraId="2268AD6A"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【可选】升学率（含国内与国外）</w:t>
            </w:r>
          </w:p>
          <w:p w14:paraId="24D1870A"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【可选】应届本科生初次就业率及结构</w:t>
            </w:r>
          </w:p>
        </w:tc>
        <w:tc>
          <w:tcPr>
            <w:tcW w:w="1276" w:type="dxa"/>
          </w:tcPr>
          <w:p w14:paraId="153641B5" w14:textId="6ADE9F12"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学</w:t>
            </w:r>
            <w:r w:rsidR="00FF010D">
              <w:rPr>
                <w:rFonts w:ascii="仿宋_GB2312" w:hAnsi="仿宋" w:hint="eastAsia"/>
                <w:sz w:val="24"/>
              </w:rPr>
              <w:t>生线</w:t>
            </w:r>
          </w:p>
        </w:tc>
      </w:tr>
      <w:tr w:rsidR="00C5262C" w14:paraId="2F9E0C04" w14:textId="77777777" w:rsidTr="002879B2">
        <w:trPr>
          <w:trHeight w:val="634"/>
        </w:trPr>
        <w:tc>
          <w:tcPr>
            <w:tcW w:w="791" w:type="dxa"/>
            <w:vMerge/>
          </w:tcPr>
          <w:p w14:paraId="7442A944"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3C649070" w14:textId="77777777" w:rsidR="00E66ED6" w:rsidRDefault="00E66ED6" w:rsidP="00A5657A">
            <w:pPr>
              <w:adjustRightInd w:val="0"/>
              <w:snapToGrid w:val="0"/>
              <w:spacing w:line="360" w:lineRule="exact"/>
              <w:jc w:val="center"/>
              <w:rPr>
                <w:rFonts w:ascii="仿宋_GB2312" w:hAnsi="仿宋"/>
                <w:sz w:val="24"/>
              </w:rPr>
            </w:pPr>
            <w:r>
              <w:rPr>
                <w:rFonts w:hint="eastAsia"/>
                <w:sz w:val="24"/>
              </w:rPr>
              <w:t>7</w:t>
            </w:r>
            <w:r>
              <w:rPr>
                <w:rFonts w:ascii="仿宋_GB2312" w:hAnsi="仿宋" w:hint="eastAsia"/>
                <w:sz w:val="24"/>
              </w:rPr>
              <w:t>.</w:t>
            </w:r>
            <w:r>
              <w:rPr>
                <w:rFonts w:hint="eastAsia"/>
                <w:sz w:val="24"/>
              </w:rPr>
              <w:t>3</w:t>
            </w:r>
            <w:r>
              <w:rPr>
                <w:rFonts w:ascii="仿宋_GB2312" w:hAnsi="仿宋" w:hint="eastAsia"/>
                <w:sz w:val="24"/>
              </w:rPr>
              <w:t>保障度</w:t>
            </w:r>
          </w:p>
        </w:tc>
        <w:tc>
          <w:tcPr>
            <w:tcW w:w="5043" w:type="dxa"/>
          </w:tcPr>
          <w:p w14:paraId="2EAF2499" w14:textId="77777777" w:rsidR="00A40D25" w:rsidRDefault="00E66ED6" w:rsidP="00A5657A">
            <w:pPr>
              <w:adjustRightInd w:val="0"/>
              <w:snapToGrid w:val="0"/>
              <w:spacing w:line="360" w:lineRule="exact"/>
              <w:rPr>
                <w:rFonts w:ascii="仿宋_GB2312" w:hAnsi="仿宋"/>
                <w:sz w:val="24"/>
              </w:rPr>
            </w:pPr>
            <w:r>
              <w:rPr>
                <w:rFonts w:hint="eastAsia"/>
                <w:sz w:val="24"/>
              </w:rPr>
              <w:t>7</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1</w:t>
            </w:r>
            <w:r w:rsidR="00A40D25" w:rsidRPr="00A40D25">
              <w:rPr>
                <w:rFonts w:ascii="仿宋_GB2312" w:hAnsi="仿宋"/>
                <w:sz w:val="24"/>
              </w:rPr>
              <w:t>学</w:t>
            </w:r>
            <w:r w:rsidR="00A40D25" w:rsidRPr="00A40D25">
              <w:rPr>
                <w:rFonts w:ascii="仿宋_GB2312" w:hAnsi="仿宋" w:hint="eastAsia"/>
                <w:sz w:val="24"/>
              </w:rPr>
              <w:t>院</w:t>
            </w:r>
            <w:r w:rsidR="00A40D25" w:rsidRPr="00A40D25">
              <w:rPr>
                <w:rFonts w:ascii="仿宋_GB2312" w:hAnsi="仿宋"/>
                <w:sz w:val="24"/>
              </w:rPr>
              <w:t>近三年教学经费投入情况；学</w:t>
            </w:r>
            <w:r w:rsidR="00A40D25" w:rsidRPr="00A40D25">
              <w:rPr>
                <w:rFonts w:ascii="仿宋_GB2312" w:hAnsi="仿宋" w:hint="eastAsia"/>
                <w:sz w:val="24"/>
              </w:rPr>
              <w:t>院</w:t>
            </w:r>
            <w:r w:rsidR="00A40D25" w:rsidRPr="00A40D25">
              <w:rPr>
                <w:rFonts w:ascii="仿宋_GB2312" w:hAnsi="仿宋"/>
                <w:sz w:val="24"/>
              </w:rPr>
              <w:t>实验室等资源条件满足教学需要情况</w:t>
            </w:r>
          </w:p>
          <w:p w14:paraId="718415C0" w14:textId="363BC988"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【必选】生均本科实验经费（元）</w:t>
            </w:r>
          </w:p>
          <w:p w14:paraId="73435E42"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【必选】生均本科实习经费（元）</w:t>
            </w:r>
          </w:p>
        </w:tc>
        <w:tc>
          <w:tcPr>
            <w:tcW w:w="1276" w:type="dxa"/>
          </w:tcPr>
          <w:p w14:paraId="07A67E37" w14:textId="77777777" w:rsidR="00E66ED6" w:rsidRDefault="00A40D25" w:rsidP="00A5657A">
            <w:pPr>
              <w:adjustRightInd w:val="0"/>
              <w:snapToGrid w:val="0"/>
              <w:spacing w:line="360" w:lineRule="exact"/>
              <w:jc w:val="center"/>
              <w:rPr>
                <w:rFonts w:ascii="仿宋_GB2312" w:hAnsi="仿宋"/>
                <w:sz w:val="24"/>
              </w:rPr>
            </w:pPr>
            <w:r>
              <w:rPr>
                <w:rFonts w:ascii="仿宋_GB2312" w:hAnsi="仿宋" w:hint="eastAsia"/>
                <w:sz w:val="24"/>
              </w:rPr>
              <w:t>办公室</w:t>
            </w:r>
          </w:p>
          <w:p w14:paraId="2A12B55D" w14:textId="40CD32B3" w:rsidR="00C5262C" w:rsidRDefault="00C5262C" w:rsidP="00A5657A">
            <w:pPr>
              <w:adjustRightInd w:val="0"/>
              <w:snapToGrid w:val="0"/>
              <w:spacing w:line="360" w:lineRule="exact"/>
              <w:jc w:val="center"/>
              <w:rPr>
                <w:rFonts w:ascii="仿宋_GB2312" w:hAnsi="仿宋" w:hint="eastAsia"/>
                <w:sz w:val="24"/>
              </w:rPr>
            </w:pPr>
            <w:r>
              <w:rPr>
                <w:rFonts w:ascii="仿宋_GB2312" w:hAnsi="仿宋" w:hint="eastAsia"/>
                <w:sz w:val="24"/>
              </w:rPr>
              <w:t>实验室</w:t>
            </w:r>
          </w:p>
        </w:tc>
      </w:tr>
      <w:tr w:rsidR="00C5262C" w14:paraId="541DC664" w14:textId="77777777" w:rsidTr="002879B2">
        <w:trPr>
          <w:trHeight w:val="634"/>
        </w:trPr>
        <w:tc>
          <w:tcPr>
            <w:tcW w:w="791" w:type="dxa"/>
            <w:vMerge/>
          </w:tcPr>
          <w:p w14:paraId="5D3FD0B7"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7436DF75" w14:textId="77777777" w:rsidR="00E66ED6" w:rsidRDefault="00E66ED6" w:rsidP="00A5657A">
            <w:pPr>
              <w:adjustRightInd w:val="0"/>
              <w:snapToGrid w:val="0"/>
              <w:spacing w:line="360" w:lineRule="exact"/>
              <w:jc w:val="center"/>
              <w:rPr>
                <w:rFonts w:ascii="仿宋_GB2312" w:hAnsi="仿宋"/>
                <w:sz w:val="24"/>
              </w:rPr>
            </w:pPr>
          </w:p>
        </w:tc>
        <w:tc>
          <w:tcPr>
            <w:tcW w:w="5043" w:type="dxa"/>
          </w:tcPr>
          <w:p w14:paraId="782789AE" w14:textId="77777777" w:rsidR="00E66ED6" w:rsidRDefault="00E66ED6" w:rsidP="00A5657A">
            <w:pPr>
              <w:adjustRightInd w:val="0"/>
              <w:snapToGrid w:val="0"/>
              <w:spacing w:line="360" w:lineRule="exact"/>
              <w:rPr>
                <w:rFonts w:ascii="仿宋_GB2312" w:hAnsi="仿宋"/>
                <w:sz w:val="24"/>
              </w:rPr>
            </w:pPr>
            <w:r>
              <w:rPr>
                <w:rFonts w:hint="eastAsia"/>
                <w:sz w:val="24"/>
              </w:rPr>
              <w:t>7</w:t>
            </w:r>
            <w:r>
              <w:rPr>
                <w:rFonts w:ascii="仿宋_GB2312" w:hAnsi="仿宋" w:hint="eastAsia"/>
                <w:sz w:val="24"/>
              </w:rPr>
              <w:t>.</w:t>
            </w:r>
            <w:r>
              <w:rPr>
                <w:rFonts w:hint="eastAsia"/>
                <w:sz w:val="24"/>
              </w:rPr>
              <w:t>3</w:t>
            </w:r>
            <w:r>
              <w:rPr>
                <w:rFonts w:ascii="仿宋_GB2312" w:hAnsi="仿宋" w:hint="eastAsia"/>
                <w:sz w:val="24"/>
              </w:rPr>
              <w:t>.</w:t>
            </w:r>
            <w:r>
              <w:rPr>
                <w:rFonts w:hint="eastAsia"/>
                <w:sz w:val="24"/>
              </w:rPr>
              <w:t>2</w:t>
            </w:r>
            <w:r>
              <w:rPr>
                <w:rFonts w:ascii="仿宋_GB2312" w:hAnsi="仿宋" w:hint="eastAsia"/>
                <w:sz w:val="24"/>
              </w:rPr>
              <w:t xml:space="preserve"> </w:t>
            </w:r>
            <w:r>
              <w:rPr>
                <w:rFonts w:ascii="仿宋_GB2312" w:hAnsi="仿宋" w:hint="eastAsia"/>
                <w:sz w:val="24"/>
              </w:rPr>
              <w:t>教师的数量、结构、教学水平、产学研用能力、</w:t>
            </w:r>
            <w:r>
              <w:rPr>
                <w:rFonts w:ascii="仿宋_GB2312" w:hAnsi="仿宋" w:hint="eastAsia"/>
                <w:sz w:val="24"/>
              </w:rPr>
              <w:t xml:space="preserve"> </w:t>
            </w:r>
            <w:r>
              <w:rPr>
                <w:rFonts w:ascii="仿宋_GB2312" w:hAnsi="仿宋" w:hint="eastAsia"/>
                <w:sz w:val="24"/>
              </w:rPr>
              <w:t>国际视野、教学投入等满足人才培养需要情况</w:t>
            </w:r>
          </w:p>
          <w:p w14:paraId="1FD9D3EB"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t>【必选】生师比（要求见备注</w:t>
            </w:r>
            <w:r>
              <w:rPr>
                <w:rFonts w:ascii="仿宋_GB2312" w:hAnsi="仿宋" w:hint="eastAsia"/>
                <w:sz w:val="24"/>
              </w:rPr>
              <w:t xml:space="preserve"> </w:t>
            </w:r>
            <w:r>
              <w:rPr>
                <w:rFonts w:hint="eastAsia"/>
                <w:sz w:val="24"/>
              </w:rPr>
              <w:t>7</w:t>
            </w:r>
            <w:r>
              <w:rPr>
                <w:rFonts w:ascii="仿宋_GB2312" w:hAnsi="仿宋" w:hint="eastAsia"/>
                <w:sz w:val="24"/>
              </w:rPr>
              <w:t>）</w:t>
            </w:r>
          </w:p>
          <w:p w14:paraId="02A3B405" w14:textId="77777777" w:rsidR="00E66ED6" w:rsidRDefault="00E66ED6" w:rsidP="00A5657A">
            <w:pPr>
              <w:adjustRightInd w:val="0"/>
              <w:snapToGrid w:val="0"/>
              <w:spacing w:line="360" w:lineRule="exact"/>
              <w:rPr>
                <w:rFonts w:ascii="仿宋_GB2312" w:hAnsi="仿宋"/>
                <w:sz w:val="24"/>
              </w:rPr>
            </w:pPr>
            <w:r>
              <w:rPr>
                <w:rFonts w:ascii="仿宋_GB2312" w:hAnsi="仿宋" w:hint="eastAsia"/>
                <w:sz w:val="24"/>
              </w:rPr>
              <w:lastRenderedPageBreak/>
              <w:t>【必选】具有硕士学位、博士学位教师占专任教师</w:t>
            </w:r>
            <w:r>
              <w:rPr>
                <w:rFonts w:ascii="仿宋_GB2312" w:hAnsi="仿宋" w:hint="eastAsia"/>
                <w:sz w:val="24"/>
              </w:rPr>
              <w:t xml:space="preserve"> </w:t>
            </w:r>
            <w:r>
              <w:rPr>
                <w:rFonts w:ascii="仿宋_GB2312" w:hAnsi="仿宋" w:hint="eastAsia"/>
                <w:sz w:val="24"/>
              </w:rPr>
              <w:t>比例≥</w:t>
            </w:r>
            <w:r>
              <w:rPr>
                <w:rFonts w:hint="eastAsia"/>
                <w:sz w:val="24"/>
              </w:rPr>
              <w:t>50</w:t>
            </w:r>
            <w:r>
              <w:rPr>
                <w:rFonts w:ascii="仿宋_GB2312" w:hAnsi="仿宋" w:hint="eastAsia"/>
                <w:sz w:val="24"/>
              </w:rPr>
              <w:t>%</w:t>
            </w:r>
          </w:p>
        </w:tc>
        <w:tc>
          <w:tcPr>
            <w:tcW w:w="1276" w:type="dxa"/>
          </w:tcPr>
          <w:p w14:paraId="5D3DC888" w14:textId="72B40DC2"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lastRenderedPageBreak/>
              <w:t>人事</w:t>
            </w:r>
            <w:r w:rsidR="00A40D25">
              <w:rPr>
                <w:rFonts w:ascii="仿宋_GB2312" w:hAnsi="仿宋" w:hint="eastAsia"/>
                <w:sz w:val="24"/>
              </w:rPr>
              <w:t>线</w:t>
            </w:r>
          </w:p>
        </w:tc>
      </w:tr>
      <w:tr w:rsidR="00C5262C" w14:paraId="04100CAE" w14:textId="77777777" w:rsidTr="00086933">
        <w:trPr>
          <w:trHeight w:val="460"/>
        </w:trPr>
        <w:tc>
          <w:tcPr>
            <w:tcW w:w="791" w:type="dxa"/>
            <w:vMerge/>
          </w:tcPr>
          <w:p w14:paraId="1550BA94"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551287D8" w14:textId="77777777" w:rsidR="00E66ED6" w:rsidRDefault="00E66ED6" w:rsidP="00A5657A">
            <w:pPr>
              <w:adjustRightInd w:val="0"/>
              <w:snapToGrid w:val="0"/>
              <w:spacing w:line="360" w:lineRule="exact"/>
              <w:jc w:val="center"/>
              <w:rPr>
                <w:rFonts w:ascii="仿宋_GB2312" w:hAnsi="仿宋"/>
                <w:sz w:val="24"/>
              </w:rPr>
            </w:pPr>
            <w:r>
              <w:rPr>
                <w:rFonts w:hint="eastAsia"/>
                <w:sz w:val="24"/>
              </w:rPr>
              <w:t>7</w:t>
            </w:r>
            <w:r>
              <w:rPr>
                <w:rFonts w:ascii="仿宋_GB2312" w:hAnsi="仿宋" w:hint="eastAsia"/>
                <w:sz w:val="24"/>
              </w:rPr>
              <w:t>.</w:t>
            </w:r>
            <w:r>
              <w:rPr>
                <w:rFonts w:hint="eastAsia"/>
                <w:sz w:val="24"/>
              </w:rPr>
              <w:t>4</w:t>
            </w:r>
            <w:r>
              <w:rPr>
                <w:rFonts w:ascii="仿宋_GB2312" w:hAnsi="仿宋" w:hint="eastAsia"/>
                <w:sz w:val="24"/>
              </w:rPr>
              <w:t>有效度</w:t>
            </w:r>
          </w:p>
        </w:tc>
        <w:tc>
          <w:tcPr>
            <w:tcW w:w="5043" w:type="dxa"/>
          </w:tcPr>
          <w:p w14:paraId="42F25FA1" w14:textId="001F2E1D" w:rsidR="00E66ED6" w:rsidRDefault="00E66ED6" w:rsidP="00A5657A">
            <w:pPr>
              <w:adjustRightInd w:val="0"/>
              <w:snapToGrid w:val="0"/>
              <w:spacing w:line="360" w:lineRule="exact"/>
              <w:rPr>
                <w:rFonts w:ascii="仿宋_GB2312" w:hAnsi="仿宋"/>
                <w:sz w:val="24"/>
              </w:rPr>
            </w:pPr>
            <w:r>
              <w:rPr>
                <w:rFonts w:hint="eastAsia"/>
                <w:sz w:val="24"/>
              </w:rPr>
              <w:t>7</w:t>
            </w:r>
            <w:r>
              <w:rPr>
                <w:rFonts w:ascii="仿宋_GB2312" w:hAnsi="仿宋" w:hint="eastAsia"/>
                <w:sz w:val="24"/>
              </w:rPr>
              <w:t>.</w:t>
            </w:r>
            <w:r>
              <w:rPr>
                <w:rFonts w:hint="eastAsia"/>
                <w:sz w:val="24"/>
              </w:rPr>
              <w:t>4</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学</w:t>
            </w:r>
            <w:r w:rsidR="00A2770A">
              <w:rPr>
                <w:rFonts w:ascii="仿宋_GB2312" w:hAnsi="仿宋" w:hint="eastAsia"/>
                <w:sz w:val="24"/>
              </w:rPr>
              <w:t>院</w:t>
            </w:r>
            <w:r>
              <w:rPr>
                <w:rFonts w:ascii="仿宋_GB2312" w:hAnsi="仿宋" w:hint="eastAsia"/>
                <w:sz w:val="24"/>
              </w:rPr>
              <w:t>人才培养各环节有序运行情况</w:t>
            </w:r>
          </w:p>
        </w:tc>
        <w:tc>
          <w:tcPr>
            <w:tcW w:w="1276" w:type="dxa"/>
          </w:tcPr>
          <w:p w14:paraId="674B8E7C" w14:textId="0AA06456"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教</w:t>
            </w:r>
            <w:r w:rsidR="00A2770A">
              <w:rPr>
                <w:rFonts w:ascii="仿宋_GB2312" w:hAnsi="仿宋" w:hint="eastAsia"/>
                <w:sz w:val="24"/>
              </w:rPr>
              <w:t>学线</w:t>
            </w:r>
          </w:p>
        </w:tc>
      </w:tr>
      <w:tr w:rsidR="00C5262C" w14:paraId="6473CCD9" w14:textId="77777777" w:rsidTr="002879B2">
        <w:trPr>
          <w:trHeight w:val="634"/>
        </w:trPr>
        <w:tc>
          <w:tcPr>
            <w:tcW w:w="791" w:type="dxa"/>
            <w:vMerge/>
          </w:tcPr>
          <w:p w14:paraId="76C313D9"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34DD6538" w14:textId="77777777" w:rsidR="00E66ED6" w:rsidRDefault="00E66ED6" w:rsidP="00A5657A">
            <w:pPr>
              <w:adjustRightInd w:val="0"/>
              <w:snapToGrid w:val="0"/>
              <w:spacing w:line="360" w:lineRule="exact"/>
              <w:rPr>
                <w:rFonts w:ascii="仿宋_GB2312" w:hAnsi="仿宋"/>
                <w:sz w:val="24"/>
              </w:rPr>
            </w:pPr>
          </w:p>
        </w:tc>
        <w:tc>
          <w:tcPr>
            <w:tcW w:w="5043" w:type="dxa"/>
          </w:tcPr>
          <w:p w14:paraId="2C80D2B6" w14:textId="532C5FC6" w:rsidR="00E66ED6" w:rsidRDefault="00E66ED6" w:rsidP="00A5657A">
            <w:pPr>
              <w:adjustRightInd w:val="0"/>
              <w:snapToGrid w:val="0"/>
              <w:spacing w:line="360" w:lineRule="exact"/>
              <w:rPr>
                <w:rFonts w:ascii="仿宋_GB2312" w:hAnsi="仿宋"/>
                <w:sz w:val="24"/>
              </w:rPr>
            </w:pPr>
            <w:r>
              <w:rPr>
                <w:rFonts w:hint="eastAsia"/>
                <w:sz w:val="24"/>
              </w:rPr>
              <w:t>7</w:t>
            </w:r>
            <w:r>
              <w:rPr>
                <w:rFonts w:ascii="仿宋_GB2312" w:hAnsi="仿宋" w:hint="eastAsia"/>
                <w:sz w:val="24"/>
              </w:rPr>
              <w:t>.</w:t>
            </w:r>
            <w:r>
              <w:rPr>
                <w:rFonts w:hint="eastAsia"/>
                <w:sz w:val="24"/>
              </w:rPr>
              <w:t>4</w:t>
            </w:r>
            <w:r>
              <w:rPr>
                <w:rFonts w:ascii="仿宋_GB2312" w:hAnsi="仿宋" w:hint="eastAsia"/>
                <w:sz w:val="24"/>
              </w:rPr>
              <w:t>.</w:t>
            </w:r>
            <w:r>
              <w:rPr>
                <w:rFonts w:hint="eastAsia"/>
                <w:sz w:val="24"/>
              </w:rPr>
              <w:t>2</w:t>
            </w:r>
            <w:r w:rsidR="00A2770A" w:rsidRPr="00A2770A">
              <w:rPr>
                <w:rFonts w:ascii="仿宋_GB2312" w:hAnsi="仿宋"/>
                <w:sz w:val="24"/>
              </w:rPr>
              <w:t>学</w:t>
            </w:r>
            <w:r w:rsidR="00A2770A" w:rsidRPr="00A2770A">
              <w:rPr>
                <w:rFonts w:ascii="仿宋_GB2312" w:hAnsi="仿宋" w:hint="eastAsia"/>
                <w:sz w:val="24"/>
              </w:rPr>
              <w:t>院</w:t>
            </w:r>
            <w:r w:rsidR="00A2770A" w:rsidRPr="00A2770A">
              <w:rPr>
                <w:rFonts w:ascii="仿宋_GB2312" w:hAnsi="仿宋"/>
                <w:sz w:val="24"/>
              </w:rPr>
              <w:t>针对质量监控、质量评估和质量分析中发现问题的持续改进情况，可分析比较学</w:t>
            </w:r>
            <w:r w:rsidR="00A2770A" w:rsidRPr="00A2770A">
              <w:rPr>
                <w:rFonts w:ascii="仿宋_GB2312" w:hAnsi="仿宋" w:hint="eastAsia"/>
                <w:sz w:val="24"/>
              </w:rPr>
              <w:t>院</w:t>
            </w:r>
            <w:r w:rsidR="00A2770A" w:rsidRPr="00A2770A">
              <w:rPr>
                <w:rFonts w:ascii="仿宋_GB2312" w:hAnsi="仿宋"/>
                <w:sz w:val="24"/>
              </w:rPr>
              <w:t>近三年人才培养核心数据的变化态势、判断人才培养工作持续改进、持续提升的效果</w:t>
            </w:r>
          </w:p>
        </w:tc>
        <w:tc>
          <w:tcPr>
            <w:tcW w:w="1276" w:type="dxa"/>
          </w:tcPr>
          <w:p w14:paraId="652060E3" w14:textId="78BD2457" w:rsidR="00E66ED6" w:rsidRDefault="00E66ED6" w:rsidP="00A5657A">
            <w:pPr>
              <w:adjustRightInd w:val="0"/>
              <w:snapToGrid w:val="0"/>
              <w:spacing w:line="360" w:lineRule="exact"/>
              <w:jc w:val="center"/>
              <w:rPr>
                <w:rFonts w:ascii="仿宋_GB2312" w:hAnsi="仿宋"/>
                <w:sz w:val="24"/>
              </w:rPr>
            </w:pPr>
            <w:r>
              <w:rPr>
                <w:rFonts w:ascii="仿宋_GB2312" w:hAnsi="仿宋" w:hint="eastAsia"/>
                <w:sz w:val="24"/>
              </w:rPr>
              <w:t>教</w:t>
            </w:r>
            <w:r w:rsidR="00A2770A">
              <w:rPr>
                <w:rFonts w:ascii="仿宋_GB2312" w:hAnsi="仿宋" w:hint="eastAsia"/>
                <w:sz w:val="24"/>
              </w:rPr>
              <w:t>学</w:t>
            </w:r>
            <w:r w:rsidR="00A510E4">
              <w:rPr>
                <w:rFonts w:ascii="仿宋_GB2312" w:hAnsi="仿宋" w:hint="eastAsia"/>
                <w:sz w:val="24"/>
              </w:rPr>
              <w:t>线</w:t>
            </w:r>
          </w:p>
        </w:tc>
      </w:tr>
      <w:tr w:rsidR="00C5262C" w14:paraId="3516F737" w14:textId="77777777" w:rsidTr="002879B2">
        <w:trPr>
          <w:trHeight w:val="634"/>
        </w:trPr>
        <w:tc>
          <w:tcPr>
            <w:tcW w:w="791" w:type="dxa"/>
            <w:vMerge/>
          </w:tcPr>
          <w:p w14:paraId="49869712"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4B5E5924" w14:textId="77777777" w:rsidR="00E66ED6" w:rsidRDefault="00E66ED6" w:rsidP="00A5657A">
            <w:pPr>
              <w:adjustRightInd w:val="0"/>
              <w:snapToGrid w:val="0"/>
              <w:spacing w:line="360" w:lineRule="exact"/>
              <w:rPr>
                <w:rFonts w:ascii="仿宋_GB2312" w:hAnsi="仿宋"/>
                <w:sz w:val="24"/>
              </w:rPr>
            </w:pPr>
          </w:p>
        </w:tc>
        <w:tc>
          <w:tcPr>
            <w:tcW w:w="5043" w:type="dxa"/>
          </w:tcPr>
          <w:p w14:paraId="7D8E9E7B" w14:textId="77777777" w:rsidR="00E66ED6" w:rsidRDefault="00E66ED6" w:rsidP="00A5657A">
            <w:pPr>
              <w:adjustRightInd w:val="0"/>
              <w:snapToGrid w:val="0"/>
              <w:spacing w:line="360" w:lineRule="exact"/>
              <w:rPr>
                <w:rFonts w:ascii="仿宋_GB2312" w:hAnsi="仿宋"/>
                <w:sz w:val="24"/>
              </w:rPr>
            </w:pPr>
            <w:r>
              <w:rPr>
                <w:rFonts w:hint="eastAsia"/>
                <w:sz w:val="24"/>
              </w:rPr>
              <w:t>7</w:t>
            </w:r>
            <w:r>
              <w:rPr>
                <w:rFonts w:ascii="仿宋_GB2312" w:hAnsi="仿宋" w:hint="eastAsia"/>
                <w:sz w:val="24"/>
              </w:rPr>
              <w:t>.</w:t>
            </w:r>
            <w:r>
              <w:rPr>
                <w:rFonts w:hint="eastAsia"/>
                <w:sz w:val="24"/>
              </w:rPr>
              <w:t>4</w:t>
            </w:r>
            <w:r>
              <w:rPr>
                <w:rFonts w:ascii="仿宋_GB2312" w:hAnsi="仿宋" w:hint="eastAsia"/>
                <w:sz w:val="24"/>
              </w:rPr>
              <w:t>.</w:t>
            </w:r>
            <w:r>
              <w:rPr>
                <w:rFonts w:hint="eastAsia"/>
                <w:sz w:val="24"/>
              </w:rPr>
              <w:t>3</w:t>
            </w:r>
            <w:r>
              <w:rPr>
                <w:rFonts w:ascii="仿宋_GB2312" w:hAnsi="仿宋" w:hint="eastAsia"/>
                <w:sz w:val="24"/>
              </w:rPr>
              <w:t xml:space="preserve"> </w:t>
            </w:r>
            <w:r>
              <w:rPr>
                <w:rFonts w:ascii="仿宋_GB2312" w:hAnsi="仿宋" w:hint="eastAsia"/>
                <w:sz w:val="24"/>
              </w:rPr>
              <w:t>近五年专业领域的优秀毕业生十个典型案例及培养经验</w:t>
            </w:r>
          </w:p>
        </w:tc>
        <w:tc>
          <w:tcPr>
            <w:tcW w:w="1276" w:type="dxa"/>
          </w:tcPr>
          <w:p w14:paraId="5E18820B" w14:textId="75DFCEFA" w:rsidR="00E66ED6" w:rsidRDefault="00A2770A" w:rsidP="00A5657A">
            <w:pPr>
              <w:adjustRightInd w:val="0"/>
              <w:snapToGrid w:val="0"/>
              <w:spacing w:line="360" w:lineRule="exact"/>
              <w:jc w:val="center"/>
              <w:rPr>
                <w:rFonts w:ascii="仿宋_GB2312" w:hAnsi="仿宋"/>
                <w:sz w:val="24"/>
              </w:rPr>
            </w:pPr>
            <w:r>
              <w:rPr>
                <w:rFonts w:ascii="仿宋_GB2312" w:hAnsi="仿宋" w:hint="eastAsia"/>
                <w:sz w:val="24"/>
              </w:rPr>
              <w:t>学生线</w:t>
            </w:r>
          </w:p>
        </w:tc>
      </w:tr>
      <w:tr w:rsidR="00C5262C" w14:paraId="39D231B0" w14:textId="77777777" w:rsidTr="002879B2">
        <w:trPr>
          <w:trHeight w:val="634"/>
        </w:trPr>
        <w:tc>
          <w:tcPr>
            <w:tcW w:w="791" w:type="dxa"/>
            <w:vMerge/>
          </w:tcPr>
          <w:p w14:paraId="4D16BFA3" w14:textId="77777777" w:rsidR="00E66ED6" w:rsidRDefault="00E66ED6" w:rsidP="00A5657A">
            <w:pPr>
              <w:adjustRightInd w:val="0"/>
              <w:snapToGrid w:val="0"/>
              <w:spacing w:line="360" w:lineRule="exact"/>
              <w:rPr>
                <w:rFonts w:ascii="仿宋_GB2312" w:hAnsi="仿宋"/>
                <w:sz w:val="24"/>
              </w:rPr>
            </w:pPr>
          </w:p>
        </w:tc>
        <w:tc>
          <w:tcPr>
            <w:tcW w:w="1107" w:type="dxa"/>
            <w:vMerge w:val="restart"/>
          </w:tcPr>
          <w:p w14:paraId="7CC2B511" w14:textId="77777777" w:rsidR="00E66ED6" w:rsidRDefault="00E66ED6" w:rsidP="00A5657A">
            <w:pPr>
              <w:adjustRightInd w:val="0"/>
              <w:snapToGrid w:val="0"/>
              <w:spacing w:line="360" w:lineRule="exact"/>
              <w:jc w:val="center"/>
              <w:rPr>
                <w:rFonts w:ascii="仿宋_GB2312" w:hAnsi="仿宋"/>
                <w:sz w:val="24"/>
              </w:rPr>
            </w:pPr>
            <w:r>
              <w:rPr>
                <w:rFonts w:hint="eastAsia"/>
                <w:sz w:val="24"/>
              </w:rPr>
              <w:t>7</w:t>
            </w:r>
            <w:r>
              <w:rPr>
                <w:rFonts w:ascii="仿宋_GB2312" w:hAnsi="仿宋" w:hint="eastAsia"/>
                <w:sz w:val="24"/>
              </w:rPr>
              <w:t>.</w:t>
            </w:r>
            <w:r>
              <w:rPr>
                <w:rFonts w:hint="eastAsia"/>
                <w:sz w:val="24"/>
              </w:rPr>
              <w:t>5</w:t>
            </w:r>
            <w:r>
              <w:rPr>
                <w:rFonts w:ascii="仿宋_GB2312" w:hAnsi="仿宋" w:hint="eastAsia"/>
                <w:sz w:val="24"/>
              </w:rPr>
              <w:t>满意度</w:t>
            </w:r>
          </w:p>
        </w:tc>
        <w:tc>
          <w:tcPr>
            <w:tcW w:w="5043" w:type="dxa"/>
          </w:tcPr>
          <w:p w14:paraId="54A939BF" w14:textId="77777777" w:rsidR="00E66ED6" w:rsidRDefault="00E66ED6" w:rsidP="00A5657A">
            <w:pPr>
              <w:adjustRightInd w:val="0"/>
              <w:snapToGrid w:val="0"/>
              <w:spacing w:line="360" w:lineRule="exact"/>
              <w:rPr>
                <w:rFonts w:ascii="仿宋_GB2312" w:hAnsi="仿宋"/>
                <w:sz w:val="24"/>
              </w:rPr>
            </w:pPr>
            <w:r>
              <w:rPr>
                <w:rFonts w:hint="eastAsia"/>
                <w:sz w:val="24"/>
              </w:rPr>
              <w:t>7</w:t>
            </w:r>
            <w:r>
              <w:rPr>
                <w:rFonts w:ascii="仿宋_GB2312" w:hAnsi="仿宋" w:hint="eastAsia"/>
                <w:sz w:val="24"/>
              </w:rPr>
              <w:t>.</w:t>
            </w:r>
            <w:r>
              <w:rPr>
                <w:rFonts w:hint="eastAsia"/>
                <w:sz w:val="24"/>
              </w:rPr>
              <w:t>5</w:t>
            </w:r>
            <w:r>
              <w:rPr>
                <w:rFonts w:ascii="仿宋_GB2312" w:hAnsi="仿宋" w:hint="eastAsia"/>
                <w:sz w:val="24"/>
              </w:rPr>
              <w:t>.</w:t>
            </w:r>
            <w:r>
              <w:rPr>
                <w:rFonts w:hint="eastAsia"/>
                <w:sz w:val="24"/>
              </w:rPr>
              <w:t>1</w:t>
            </w:r>
            <w:r>
              <w:rPr>
                <w:rFonts w:ascii="仿宋_GB2312" w:hAnsi="仿宋" w:hint="eastAsia"/>
                <w:sz w:val="24"/>
              </w:rPr>
              <w:t xml:space="preserve"> </w:t>
            </w:r>
            <w:r>
              <w:rPr>
                <w:rFonts w:ascii="仿宋_GB2312" w:hAnsi="仿宋" w:hint="eastAsia"/>
                <w:sz w:val="24"/>
              </w:rPr>
              <w:t>学生（毕业生与在校生）对学习与成长的满意度</w:t>
            </w:r>
          </w:p>
        </w:tc>
        <w:tc>
          <w:tcPr>
            <w:tcW w:w="1276" w:type="dxa"/>
          </w:tcPr>
          <w:p w14:paraId="11346B8E" w14:textId="1DDCD87B" w:rsidR="00E66ED6" w:rsidRDefault="00A2770A" w:rsidP="00A5657A">
            <w:pPr>
              <w:adjustRightInd w:val="0"/>
              <w:snapToGrid w:val="0"/>
              <w:spacing w:line="360" w:lineRule="exact"/>
              <w:jc w:val="center"/>
              <w:rPr>
                <w:rFonts w:ascii="仿宋_GB2312" w:hAnsi="仿宋"/>
                <w:sz w:val="24"/>
              </w:rPr>
            </w:pPr>
            <w:r>
              <w:rPr>
                <w:rFonts w:ascii="仿宋_GB2312" w:hAnsi="仿宋" w:hint="eastAsia"/>
                <w:sz w:val="24"/>
              </w:rPr>
              <w:t>学生线</w:t>
            </w:r>
          </w:p>
        </w:tc>
      </w:tr>
      <w:tr w:rsidR="00C5262C" w14:paraId="5CDDB680" w14:textId="77777777" w:rsidTr="002879B2">
        <w:trPr>
          <w:trHeight w:val="634"/>
        </w:trPr>
        <w:tc>
          <w:tcPr>
            <w:tcW w:w="791" w:type="dxa"/>
            <w:vMerge/>
          </w:tcPr>
          <w:p w14:paraId="4FC90128"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6D3E3BA9" w14:textId="77777777" w:rsidR="00E66ED6" w:rsidRDefault="00E66ED6" w:rsidP="00A5657A">
            <w:pPr>
              <w:adjustRightInd w:val="0"/>
              <w:snapToGrid w:val="0"/>
              <w:spacing w:line="360" w:lineRule="exact"/>
              <w:rPr>
                <w:rFonts w:ascii="仿宋_GB2312" w:hAnsi="仿宋"/>
                <w:sz w:val="24"/>
              </w:rPr>
            </w:pPr>
          </w:p>
        </w:tc>
        <w:tc>
          <w:tcPr>
            <w:tcW w:w="5043" w:type="dxa"/>
          </w:tcPr>
          <w:p w14:paraId="0783C453" w14:textId="705B8451" w:rsidR="00E66ED6" w:rsidRDefault="00E66ED6" w:rsidP="00A5657A">
            <w:pPr>
              <w:adjustRightInd w:val="0"/>
              <w:snapToGrid w:val="0"/>
              <w:spacing w:line="360" w:lineRule="exact"/>
              <w:rPr>
                <w:rFonts w:ascii="仿宋_GB2312" w:hAnsi="仿宋"/>
                <w:sz w:val="24"/>
              </w:rPr>
            </w:pPr>
            <w:r>
              <w:rPr>
                <w:rFonts w:hint="eastAsia"/>
                <w:sz w:val="24"/>
              </w:rPr>
              <w:t>7</w:t>
            </w:r>
            <w:r>
              <w:rPr>
                <w:rFonts w:ascii="仿宋_GB2312" w:hAnsi="仿宋" w:hint="eastAsia"/>
                <w:sz w:val="24"/>
              </w:rPr>
              <w:t>.</w:t>
            </w:r>
            <w:r>
              <w:rPr>
                <w:rFonts w:hint="eastAsia"/>
                <w:sz w:val="24"/>
              </w:rPr>
              <w:t>5</w:t>
            </w:r>
            <w:r>
              <w:rPr>
                <w:rFonts w:ascii="仿宋_GB2312" w:hAnsi="仿宋" w:hint="eastAsia"/>
                <w:sz w:val="24"/>
              </w:rPr>
              <w:t>.</w:t>
            </w:r>
            <w:r>
              <w:rPr>
                <w:rFonts w:hint="eastAsia"/>
                <w:sz w:val="24"/>
              </w:rPr>
              <w:t>2</w:t>
            </w:r>
            <w:r w:rsidR="00A2770A" w:rsidRPr="00A62C81">
              <w:rPr>
                <w:rFonts w:ascii="仿宋_GB2312" w:hAnsi="仿宋"/>
                <w:sz w:val="24"/>
              </w:rPr>
              <w:t>教师对教育教学工作满意度的调查情况及结论</w:t>
            </w:r>
          </w:p>
        </w:tc>
        <w:tc>
          <w:tcPr>
            <w:tcW w:w="1276" w:type="dxa"/>
          </w:tcPr>
          <w:p w14:paraId="51E2158F" w14:textId="77777777" w:rsidR="00E66ED6" w:rsidRDefault="00A2770A" w:rsidP="00A5657A">
            <w:pPr>
              <w:adjustRightInd w:val="0"/>
              <w:snapToGrid w:val="0"/>
              <w:spacing w:line="360" w:lineRule="exact"/>
              <w:jc w:val="center"/>
              <w:rPr>
                <w:rFonts w:ascii="仿宋_GB2312" w:hAnsi="仿宋"/>
                <w:sz w:val="24"/>
              </w:rPr>
            </w:pPr>
            <w:r>
              <w:rPr>
                <w:rFonts w:ascii="仿宋_GB2312" w:hAnsi="仿宋" w:hint="eastAsia"/>
                <w:sz w:val="24"/>
              </w:rPr>
              <w:t>办公室</w:t>
            </w:r>
          </w:p>
          <w:p w14:paraId="650F566D" w14:textId="3147525D" w:rsidR="00D35D9D" w:rsidRDefault="00D35D9D" w:rsidP="00A5657A">
            <w:pPr>
              <w:adjustRightInd w:val="0"/>
              <w:snapToGrid w:val="0"/>
              <w:spacing w:line="360" w:lineRule="exact"/>
              <w:jc w:val="center"/>
              <w:rPr>
                <w:rFonts w:ascii="仿宋_GB2312" w:hAnsi="仿宋" w:hint="eastAsia"/>
                <w:sz w:val="24"/>
              </w:rPr>
            </w:pPr>
            <w:r>
              <w:rPr>
                <w:rFonts w:ascii="仿宋_GB2312" w:hAnsi="仿宋" w:hint="eastAsia"/>
                <w:sz w:val="24"/>
              </w:rPr>
              <w:t>教学线</w:t>
            </w:r>
          </w:p>
        </w:tc>
      </w:tr>
      <w:tr w:rsidR="00C5262C" w14:paraId="0ED24B8C" w14:textId="77777777" w:rsidTr="00086933">
        <w:trPr>
          <w:trHeight w:val="434"/>
        </w:trPr>
        <w:tc>
          <w:tcPr>
            <w:tcW w:w="791" w:type="dxa"/>
            <w:vMerge/>
          </w:tcPr>
          <w:p w14:paraId="40AF2A3C" w14:textId="77777777" w:rsidR="00E66ED6" w:rsidRDefault="00E66ED6" w:rsidP="00A5657A">
            <w:pPr>
              <w:adjustRightInd w:val="0"/>
              <w:snapToGrid w:val="0"/>
              <w:spacing w:line="360" w:lineRule="exact"/>
              <w:rPr>
                <w:rFonts w:ascii="仿宋_GB2312" w:hAnsi="仿宋"/>
                <w:sz w:val="24"/>
              </w:rPr>
            </w:pPr>
          </w:p>
        </w:tc>
        <w:tc>
          <w:tcPr>
            <w:tcW w:w="1107" w:type="dxa"/>
            <w:vMerge/>
          </w:tcPr>
          <w:p w14:paraId="1AF4228E" w14:textId="77777777" w:rsidR="00E66ED6" w:rsidRDefault="00E66ED6" w:rsidP="00A5657A">
            <w:pPr>
              <w:adjustRightInd w:val="0"/>
              <w:snapToGrid w:val="0"/>
              <w:spacing w:line="360" w:lineRule="exact"/>
              <w:rPr>
                <w:rFonts w:ascii="仿宋_GB2312" w:hAnsi="仿宋"/>
                <w:sz w:val="24"/>
              </w:rPr>
            </w:pPr>
          </w:p>
        </w:tc>
        <w:tc>
          <w:tcPr>
            <w:tcW w:w="5043" w:type="dxa"/>
          </w:tcPr>
          <w:p w14:paraId="22DE6480" w14:textId="77777777" w:rsidR="00E66ED6" w:rsidRDefault="00E66ED6" w:rsidP="00A5657A">
            <w:pPr>
              <w:adjustRightInd w:val="0"/>
              <w:snapToGrid w:val="0"/>
              <w:spacing w:line="360" w:lineRule="exact"/>
              <w:rPr>
                <w:rFonts w:ascii="仿宋_GB2312" w:hAnsi="仿宋"/>
                <w:sz w:val="24"/>
              </w:rPr>
            </w:pPr>
            <w:r>
              <w:rPr>
                <w:rFonts w:hint="eastAsia"/>
                <w:sz w:val="24"/>
              </w:rPr>
              <w:t>7</w:t>
            </w:r>
            <w:r>
              <w:rPr>
                <w:rFonts w:ascii="仿宋_GB2312" w:hAnsi="仿宋" w:hint="eastAsia"/>
                <w:sz w:val="24"/>
              </w:rPr>
              <w:t>.</w:t>
            </w:r>
            <w:r>
              <w:rPr>
                <w:rFonts w:hint="eastAsia"/>
                <w:sz w:val="24"/>
              </w:rPr>
              <w:t>5</w:t>
            </w:r>
            <w:r>
              <w:rPr>
                <w:rFonts w:ascii="仿宋_GB2312" w:hAnsi="仿宋" w:hint="eastAsia"/>
                <w:sz w:val="24"/>
              </w:rPr>
              <w:t>.</w:t>
            </w:r>
            <w:r>
              <w:rPr>
                <w:rFonts w:hint="eastAsia"/>
                <w:sz w:val="24"/>
              </w:rPr>
              <w:t>3</w:t>
            </w:r>
            <w:r>
              <w:rPr>
                <w:rFonts w:ascii="仿宋_GB2312" w:hAnsi="仿宋" w:hint="eastAsia"/>
                <w:sz w:val="24"/>
              </w:rPr>
              <w:t xml:space="preserve"> </w:t>
            </w:r>
            <w:r>
              <w:rPr>
                <w:rFonts w:ascii="仿宋_GB2312" w:hAnsi="仿宋" w:hint="eastAsia"/>
                <w:sz w:val="24"/>
              </w:rPr>
              <w:t>用人单位的满意度</w:t>
            </w:r>
          </w:p>
        </w:tc>
        <w:tc>
          <w:tcPr>
            <w:tcW w:w="1276" w:type="dxa"/>
          </w:tcPr>
          <w:p w14:paraId="5ECB5BE9" w14:textId="1CF81ACC" w:rsidR="00E66ED6" w:rsidRDefault="00A62C81" w:rsidP="00A5657A">
            <w:pPr>
              <w:adjustRightInd w:val="0"/>
              <w:snapToGrid w:val="0"/>
              <w:spacing w:line="360" w:lineRule="exact"/>
              <w:jc w:val="center"/>
              <w:rPr>
                <w:rFonts w:ascii="仿宋_GB2312" w:hAnsi="仿宋"/>
                <w:sz w:val="24"/>
              </w:rPr>
            </w:pPr>
            <w:r>
              <w:rPr>
                <w:rFonts w:ascii="仿宋_GB2312" w:hAnsi="仿宋" w:hint="eastAsia"/>
                <w:sz w:val="24"/>
              </w:rPr>
              <w:t>学生线</w:t>
            </w:r>
          </w:p>
        </w:tc>
      </w:tr>
    </w:tbl>
    <w:p w14:paraId="21E91A5C" w14:textId="77777777" w:rsidR="00937700" w:rsidRDefault="00937700" w:rsidP="008E65F2">
      <w:pPr>
        <w:pStyle w:val="a8"/>
        <w:shd w:val="clear" w:color="auto" w:fill="FFFFFF"/>
        <w:spacing w:before="0" w:beforeAutospacing="0" w:after="150" w:afterAutospacing="0" w:line="561" w:lineRule="atLeast"/>
      </w:pPr>
    </w:p>
    <w:p w14:paraId="31047809" w14:textId="574C370F" w:rsidR="008E65F2" w:rsidRPr="00937700" w:rsidRDefault="00540CD4" w:rsidP="00937700">
      <w:pPr>
        <w:pStyle w:val="a8"/>
        <w:shd w:val="clear" w:color="auto" w:fill="FFFFFF"/>
        <w:spacing w:before="0" w:beforeAutospacing="0" w:after="0" w:afterAutospacing="0" w:line="360" w:lineRule="auto"/>
        <w:ind w:firstLineChars="200" w:firstLine="482"/>
        <w:rPr>
          <w:b/>
          <w:bCs/>
        </w:rPr>
      </w:pPr>
      <w:r w:rsidRPr="00937700">
        <w:rPr>
          <w:rFonts w:hint="eastAsia"/>
          <w:b/>
          <w:bCs/>
        </w:rPr>
        <w:t>（四）评估宣传组</w:t>
      </w:r>
    </w:p>
    <w:p w14:paraId="4CF88F2E" w14:textId="0E2577DA" w:rsidR="007172FD" w:rsidRPr="00937700" w:rsidRDefault="007172FD"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组 长：彭国军</w:t>
      </w:r>
    </w:p>
    <w:p w14:paraId="7699C4CE" w14:textId="473F461A" w:rsidR="007172FD" w:rsidRPr="00937700" w:rsidRDefault="007172FD"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副组长：</w:t>
      </w:r>
      <w:r w:rsidR="003B4BD9">
        <w:rPr>
          <w:rFonts w:cstheme="minorBidi" w:hint="eastAsia"/>
          <w:kern w:val="2"/>
        </w:rPr>
        <w:t>谢冬冬</w:t>
      </w:r>
    </w:p>
    <w:p w14:paraId="713CEE22" w14:textId="7A95B659" w:rsidR="00540CD4" w:rsidRPr="00937700" w:rsidRDefault="007172FD"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成 员：</w:t>
      </w:r>
      <w:r w:rsidR="00DD610D" w:rsidRPr="00937700">
        <w:rPr>
          <w:rFonts w:cstheme="minorBidi" w:hint="eastAsia"/>
          <w:kern w:val="2"/>
        </w:rPr>
        <w:t>田兴长、</w:t>
      </w:r>
      <w:r w:rsidRPr="00937700">
        <w:rPr>
          <w:rFonts w:cstheme="minorBidi" w:hint="eastAsia"/>
          <w:kern w:val="2"/>
        </w:rPr>
        <w:t>王思逸、朱宝琴</w:t>
      </w:r>
      <w:r w:rsidR="002B36E1" w:rsidRPr="00937700">
        <w:rPr>
          <w:rFonts w:cstheme="minorBidi" w:hint="eastAsia"/>
          <w:kern w:val="2"/>
        </w:rPr>
        <w:t>、</w:t>
      </w:r>
      <w:r w:rsidR="002B36E1">
        <w:rPr>
          <w:rFonts w:cstheme="minorBidi" w:hint="eastAsia"/>
          <w:kern w:val="2"/>
        </w:rPr>
        <w:t>郭欲丹</w:t>
      </w:r>
      <w:r w:rsidRPr="00937700">
        <w:rPr>
          <w:rFonts w:cstheme="minorBidi" w:hint="eastAsia"/>
          <w:kern w:val="2"/>
        </w:rPr>
        <w:t>、李振佳</w:t>
      </w:r>
      <w:r w:rsidR="00A30FE5" w:rsidRPr="00937700">
        <w:rPr>
          <w:rFonts w:cstheme="minorBidi" w:hint="eastAsia"/>
          <w:kern w:val="2"/>
        </w:rPr>
        <w:t>、张计英、曾洪波</w:t>
      </w:r>
    </w:p>
    <w:p w14:paraId="25B73B1F" w14:textId="77777777" w:rsidR="00547E74" w:rsidRPr="00937700" w:rsidRDefault="00547E74"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主要职责：</w:t>
      </w:r>
    </w:p>
    <w:p w14:paraId="593C326E" w14:textId="223E0E71" w:rsidR="00547E74" w:rsidRPr="00937700" w:rsidRDefault="00547E74"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1.动员全院师生参与审核评估工作，推进校风、教风、学风和校园文化建设；</w:t>
      </w:r>
    </w:p>
    <w:p w14:paraId="75677B74" w14:textId="32AFEE65" w:rsidR="00547E74" w:rsidRPr="00937700" w:rsidRDefault="00547E74" w:rsidP="00937700">
      <w:pPr>
        <w:pStyle w:val="a8"/>
        <w:shd w:val="clear" w:color="auto" w:fill="FFFFFF"/>
        <w:spacing w:before="0" w:beforeAutospacing="0" w:after="0" w:afterAutospacing="0" w:line="360" w:lineRule="auto"/>
        <w:ind w:firstLineChars="200" w:firstLine="480"/>
        <w:rPr>
          <w:rFonts w:cstheme="minorBidi"/>
          <w:kern w:val="2"/>
        </w:rPr>
      </w:pPr>
      <w:r w:rsidRPr="00937700">
        <w:rPr>
          <w:rFonts w:cstheme="minorBidi" w:hint="eastAsia"/>
          <w:kern w:val="2"/>
        </w:rPr>
        <w:t>2.负责评建工作期间资料留存和新闻发布工作。</w:t>
      </w:r>
    </w:p>
    <w:p w14:paraId="0AF54AFF" w14:textId="3BFC8C5D" w:rsidR="00590F08" w:rsidRPr="00590F08" w:rsidRDefault="00590F08" w:rsidP="00937700">
      <w:pPr>
        <w:spacing w:line="360" w:lineRule="auto"/>
        <w:jc w:val="left"/>
        <w:rPr>
          <w:rFonts w:ascii="宋体" w:eastAsia="宋体" w:hAnsi="宋体"/>
          <w:b/>
          <w:bCs/>
          <w:sz w:val="24"/>
          <w:szCs w:val="24"/>
        </w:rPr>
      </w:pPr>
      <w:r w:rsidRPr="00937700">
        <w:rPr>
          <w:rFonts w:ascii="宋体" w:eastAsia="宋体" w:hAnsi="宋体" w:hint="eastAsia"/>
          <w:b/>
          <w:bCs/>
          <w:sz w:val="24"/>
          <w:szCs w:val="24"/>
        </w:rPr>
        <w:t>四</w:t>
      </w:r>
      <w:r w:rsidRPr="00590F08">
        <w:rPr>
          <w:rFonts w:ascii="宋体" w:eastAsia="宋体" w:hAnsi="宋体" w:hint="eastAsia"/>
          <w:b/>
          <w:bCs/>
          <w:sz w:val="24"/>
          <w:szCs w:val="24"/>
        </w:rPr>
        <w:t>、时间安排</w:t>
      </w:r>
    </w:p>
    <w:p w14:paraId="7F4ADD0B" w14:textId="006F2192" w:rsidR="00590F08" w:rsidRPr="00590F08" w:rsidRDefault="00276489" w:rsidP="00937700">
      <w:pPr>
        <w:widowControl/>
        <w:shd w:val="clear" w:color="auto" w:fill="FFFFFF"/>
        <w:spacing w:line="360" w:lineRule="auto"/>
        <w:ind w:firstLineChars="200" w:firstLine="480"/>
        <w:jc w:val="left"/>
        <w:rPr>
          <w:rFonts w:ascii="宋体" w:eastAsia="宋体" w:hAnsi="宋体"/>
          <w:sz w:val="24"/>
          <w:szCs w:val="24"/>
        </w:rPr>
      </w:pPr>
      <w:r>
        <w:rPr>
          <w:rFonts w:ascii="宋体" w:eastAsia="宋体" w:hAnsi="宋体" w:hint="eastAsia"/>
          <w:sz w:val="24"/>
          <w:szCs w:val="24"/>
        </w:rPr>
        <w:t>自评自建</w:t>
      </w:r>
      <w:r w:rsidR="00590F08" w:rsidRPr="00590F08">
        <w:rPr>
          <w:rFonts w:ascii="宋体" w:eastAsia="宋体" w:hAnsi="宋体" w:hint="eastAsia"/>
          <w:sz w:val="24"/>
          <w:szCs w:val="24"/>
        </w:rPr>
        <w:t>工作分阶段</w:t>
      </w:r>
      <w:r>
        <w:rPr>
          <w:rFonts w:ascii="宋体" w:eastAsia="宋体" w:hAnsi="宋体" w:hint="eastAsia"/>
          <w:sz w:val="24"/>
          <w:szCs w:val="24"/>
        </w:rPr>
        <w:t>开展</w:t>
      </w:r>
      <w:r w:rsidR="00590F08" w:rsidRPr="00590F08">
        <w:rPr>
          <w:rFonts w:ascii="宋体" w:eastAsia="宋体" w:hAnsi="宋体" w:hint="eastAsia"/>
          <w:sz w:val="24"/>
          <w:szCs w:val="24"/>
        </w:rPr>
        <w:t>，各阶段的时间安排如下。</w:t>
      </w:r>
    </w:p>
    <w:p w14:paraId="760EE8FA" w14:textId="289693F9" w:rsidR="00590F08" w:rsidRPr="00590F08" w:rsidRDefault="00590F08" w:rsidP="00937700">
      <w:pPr>
        <w:widowControl/>
        <w:shd w:val="clear" w:color="auto" w:fill="FFFFFF"/>
        <w:spacing w:line="360" w:lineRule="auto"/>
        <w:ind w:firstLineChars="200" w:firstLine="482"/>
        <w:jc w:val="left"/>
        <w:rPr>
          <w:rFonts w:ascii="宋体" w:eastAsia="宋体" w:hAnsi="宋体"/>
          <w:sz w:val="24"/>
          <w:szCs w:val="24"/>
        </w:rPr>
      </w:pPr>
      <w:r w:rsidRPr="00590F08">
        <w:rPr>
          <w:rFonts w:ascii="宋体" w:eastAsia="宋体" w:hAnsi="宋体" w:hint="eastAsia"/>
          <w:b/>
          <w:bCs/>
          <w:sz w:val="24"/>
          <w:szCs w:val="24"/>
        </w:rPr>
        <w:t>第一阶段</w:t>
      </w:r>
      <w:r w:rsidRPr="00590F08">
        <w:rPr>
          <w:rFonts w:ascii="宋体" w:eastAsia="宋体" w:hAnsi="宋体" w:hint="eastAsia"/>
          <w:sz w:val="24"/>
          <w:szCs w:val="24"/>
        </w:rPr>
        <w:t>：学习动员阶段（202</w:t>
      </w:r>
      <w:r w:rsidR="001001C2" w:rsidRPr="00937700">
        <w:rPr>
          <w:rFonts w:ascii="宋体" w:eastAsia="宋体" w:hAnsi="宋体" w:hint="eastAsia"/>
          <w:sz w:val="24"/>
          <w:szCs w:val="24"/>
        </w:rPr>
        <w:t>2</w:t>
      </w:r>
      <w:r w:rsidRPr="00590F08">
        <w:rPr>
          <w:rFonts w:ascii="宋体" w:eastAsia="宋体" w:hAnsi="宋体" w:hint="eastAsia"/>
          <w:sz w:val="24"/>
          <w:szCs w:val="24"/>
        </w:rPr>
        <w:t>年</w:t>
      </w:r>
      <w:r w:rsidR="001001C2" w:rsidRPr="00937700">
        <w:rPr>
          <w:rFonts w:ascii="宋体" w:eastAsia="宋体" w:hAnsi="宋体" w:hint="eastAsia"/>
          <w:sz w:val="24"/>
          <w:szCs w:val="24"/>
        </w:rPr>
        <w:t>12</w:t>
      </w:r>
      <w:r w:rsidRPr="00590F08">
        <w:rPr>
          <w:rFonts w:ascii="宋体" w:eastAsia="宋体" w:hAnsi="宋体" w:hint="eastAsia"/>
          <w:sz w:val="24"/>
          <w:szCs w:val="24"/>
        </w:rPr>
        <w:t>月至</w:t>
      </w:r>
      <w:r w:rsidR="001001C2" w:rsidRPr="00937700">
        <w:rPr>
          <w:rFonts w:ascii="宋体" w:eastAsia="宋体" w:hAnsi="宋体" w:hint="eastAsia"/>
          <w:sz w:val="24"/>
          <w:szCs w:val="24"/>
        </w:rPr>
        <w:t>2023年1</w:t>
      </w:r>
      <w:r w:rsidRPr="00590F08">
        <w:rPr>
          <w:rFonts w:ascii="宋体" w:eastAsia="宋体" w:hAnsi="宋体" w:hint="eastAsia"/>
          <w:sz w:val="24"/>
          <w:szCs w:val="24"/>
        </w:rPr>
        <w:t>月）</w:t>
      </w:r>
    </w:p>
    <w:p w14:paraId="350CB3EF" w14:textId="203A713B" w:rsidR="00590F08" w:rsidRPr="00590F08" w:rsidRDefault="00590F08" w:rsidP="00937700">
      <w:pPr>
        <w:widowControl/>
        <w:shd w:val="clear" w:color="auto" w:fill="FFFFFF"/>
        <w:spacing w:line="360" w:lineRule="auto"/>
        <w:ind w:firstLineChars="200" w:firstLine="480"/>
        <w:jc w:val="left"/>
        <w:rPr>
          <w:rFonts w:ascii="宋体" w:eastAsia="宋体" w:hAnsi="宋体"/>
          <w:sz w:val="24"/>
          <w:szCs w:val="24"/>
        </w:rPr>
      </w:pPr>
      <w:r w:rsidRPr="00590F08">
        <w:rPr>
          <w:rFonts w:ascii="宋体" w:eastAsia="宋体" w:hAnsi="宋体" w:hint="eastAsia"/>
          <w:sz w:val="24"/>
          <w:szCs w:val="24"/>
        </w:rPr>
        <w:t>学习审核评估知识，动员大会，正式启动审核评估工作。</w:t>
      </w:r>
    </w:p>
    <w:p w14:paraId="435FAE11" w14:textId="631ECCA4" w:rsidR="00590F08" w:rsidRPr="00590F08" w:rsidRDefault="00590F08" w:rsidP="00937700">
      <w:pPr>
        <w:widowControl/>
        <w:shd w:val="clear" w:color="auto" w:fill="FFFFFF"/>
        <w:spacing w:line="360" w:lineRule="auto"/>
        <w:ind w:firstLineChars="200" w:firstLine="482"/>
        <w:jc w:val="left"/>
        <w:rPr>
          <w:rFonts w:ascii="宋体" w:eastAsia="宋体" w:hAnsi="宋体"/>
          <w:sz w:val="24"/>
          <w:szCs w:val="24"/>
        </w:rPr>
      </w:pPr>
      <w:r w:rsidRPr="00590F08">
        <w:rPr>
          <w:rFonts w:ascii="宋体" w:eastAsia="宋体" w:hAnsi="宋体" w:hint="eastAsia"/>
          <w:b/>
          <w:bCs/>
          <w:sz w:val="24"/>
          <w:szCs w:val="24"/>
        </w:rPr>
        <w:t>第二阶段：</w:t>
      </w:r>
      <w:r w:rsidRPr="00590F08">
        <w:rPr>
          <w:rFonts w:ascii="宋体" w:eastAsia="宋体" w:hAnsi="宋体" w:hint="eastAsia"/>
          <w:sz w:val="24"/>
          <w:szCs w:val="24"/>
        </w:rPr>
        <w:t>自</w:t>
      </w:r>
      <w:r w:rsidR="001001C2" w:rsidRPr="00937700">
        <w:rPr>
          <w:rFonts w:ascii="宋体" w:eastAsia="宋体" w:hAnsi="宋体" w:hint="eastAsia"/>
          <w:sz w:val="24"/>
          <w:szCs w:val="24"/>
        </w:rPr>
        <w:t>评</w:t>
      </w:r>
      <w:r w:rsidRPr="00590F08">
        <w:rPr>
          <w:rFonts w:ascii="宋体" w:eastAsia="宋体" w:hAnsi="宋体" w:hint="eastAsia"/>
          <w:sz w:val="24"/>
          <w:szCs w:val="24"/>
        </w:rPr>
        <w:t>自建阶段（202</w:t>
      </w:r>
      <w:r w:rsidR="001001C2" w:rsidRPr="00937700">
        <w:rPr>
          <w:rFonts w:ascii="宋体" w:eastAsia="宋体" w:hAnsi="宋体" w:hint="eastAsia"/>
          <w:sz w:val="24"/>
          <w:szCs w:val="24"/>
        </w:rPr>
        <w:t>3</w:t>
      </w:r>
      <w:r w:rsidRPr="00590F08">
        <w:rPr>
          <w:rFonts w:ascii="宋体" w:eastAsia="宋体" w:hAnsi="宋体" w:hint="eastAsia"/>
          <w:sz w:val="24"/>
          <w:szCs w:val="24"/>
        </w:rPr>
        <w:t>年</w:t>
      </w:r>
      <w:r w:rsidR="001001C2" w:rsidRPr="00937700">
        <w:rPr>
          <w:rFonts w:ascii="宋体" w:eastAsia="宋体" w:hAnsi="宋体" w:hint="eastAsia"/>
          <w:sz w:val="24"/>
          <w:szCs w:val="24"/>
        </w:rPr>
        <w:t>2</w:t>
      </w:r>
      <w:r w:rsidRPr="00590F08">
        <w:rPr>
          <w:rFonts w:ascii="宋体" w:eastAsia="宋体" w:hAnsi="宋体" w:hint="eastAsia"/>
          <w:sz w:val="24"/>
          <w:szCs w:val="24"/>
        </w:rPr>
        <w:t>月</w:t>
      </w:r>
      <w:r w:rsidR="001001C2" w:rsidRPr="00937700">
        <w:rPr>
          <w:rFonts w:ascii="宋体" w:eastAsia="宋体" w:hAnsi="宋体" w:hint="eastAsia"/>
          <w:sz w:val="24"/>
          <w:szCs w:val="24"/>
        </w:rPr>
        <w:t>1日</w:t>
      </w:r>
      <w:r w:rsidRPr="00590F08">
        <w:rPr>
          <w:rFonts w:ascii="宋体" w:eastAsia="宋体" w:hAnsi="宋体" w:hint="eastAsia"/>
          <w:sz w:val="24"/>
          <w:szCs w:val="24"/>
        </w:rPr>
        <w:t>至</w:t>
      </w:r>
      <w:r w:rsidR="001001C2" w:rsidRPr="00937700">
        <w:rPr>
          <w:rFonts w:ascii="宋体" w:eastAsia="宋体" w:hAnsi="宋体" w:hint="eastAsia"/>
          <w:sz w:val="24"/>
          <w:szCs w:val="24"/>
        </w:rPr>
        <w:t>2</w:t>
      </w:r>
      <w:r w:rsidRPr="00590F08">
        <w:rPr>
          <w:rFonts w:ascii="宋体" w:eastAsia="宋体" w:hAnsi="宋体" w:hint="eastAsia"/>
          <w:sz w:val="24"/>
          <w:szCs w:val="24"/>
        </w:rPr>
        <w:t>月</w:t>
      </w:r>
      <w:r w:rsidR="001001C2" w:rsidRPr="00937700">
        <w:rPr>
          <w:rFonts w:ascii="宋体" w:eastAsia="宋体" w:hAnsi="宋体" w:hint="eastAsia"/>
          <w:sz w:val="24"/>
          <w:szCs w:val="24"/>
        </w:rPr>
        <w:t>28日</w:t>
      </w:r>
      <w:r w:rsidRPr="00590F08">
        <w:rPr>
          <w:rFonts w:ascii="宋体" w:eastAsia="宋体" w:hAnsi="宋体" w:hint="eastAsia"/>
          <w:sz w:val="24"/>
          <w:szCs w:val="24"/>
        </w:rPr>
        <w:t>）</w:t>
      </w:r>
    </w:p>
    <w:p w14:paraId="48A59EA3" w14:textId="5047BD5F" w:rsidR="00590F08" w:rsidRPr="00590F08" w:rsidRDefault="00276489" w:rsidP="00937700">
      <w:pPr>
        <w:widowControl/>
        <w:shd w:val="clear" w:color="auto" w:fill="FFFFFF"/>
        <w:spacing w:line="360" w:lineRule="auto"/>
        <w:ind w:firstLineChars="200" w:firstLine="480"/>
        <w:jc w:val="left"/>
        <w:rPr>
          <w:rFonts w:ascii="宋体" w:eastAsia="宋体" w:hAnsi="宋体"/>
          <w:sz w:val="24"/>
          <w:szCs w:val="24"/>
        </w:rPr>
      </w:pPr>
      <w:r w:rsidRPr="00276489">
        <w:rPr>
          <w:rFonts w:ascii="宋体" w:eastAsia="宋体" w:hAnsi="宋体" w:hint="eastAsia"/>
          <w:sz w:val="24"/>
          <w:szCs w:val="24"/>
        </w:rPr>
        <w:t>梳理近三年评估教学档案（教学大纲、试卷、毕业设计（论文）等），组织专业自评自建工作，</w:t>
      </w:r>
      <w:r w:rsidR="00590F08" w:rsidRPr="00590F08">
        <w:rPr>
          <w:rFonts w:ascii="宋体" w:eastAsia="宋体" w:hAnsi="宋体" w:hint="eastAsia"/>
          <w:sz w:val="24"/>
          <w:szCs w:val="24"/>
        </w:rPr>
        <w:t>根据审核评估指标体系的审核内容和任务清单，形成</w:t>
      </w:r>
      <w:r>
        <w:rPr>
          <w:rFonts w:ascii="宋体" w:eastAsia="宋体" w:hAnsi="宋体" w:hint="eastAsia"/>
          <w:sz w:val="24"/>
          <w:szCs w:val="24"/>
        </w:rPr>
        <w:t>学院</w:t>
      </w:r>
      <w:r w:rsidR="001001C2" w:rsidRPr="00937700">
        <w:rPr>
          <w:rFonts w:ascii="宋体" w:eastAsia="宋体" w:hAnsi="宋体" w:hint="eastAsia"/>
          <w:sz w:val="24"/>
          <w:szCs w:val="24"/>
        </w:rPr>
        <w:t>自评报告和</w:t>
      </w:r>
      <w:r w:rsidR="00590F08" w:rsidRPr="00590F08">
        <w:rPr>
          <w:rFonts w:ascii="宋体" w:eastAsia="宋体" w:hAnsi="宋体" w:hint="eastAsia"/>
          <w:sz w:val="24"/>
          <w:szCs w:val="24"/>
        </w:rPr>
        <w:t>问题整改清单。</w:t>
      </w:r>
    </w:p>
    <w:p w14:paraId="14C3B29A" w14:textId="03570840" w:rsidR="00590F08" w:rsidRPr="00590F08" w:rsidRDefault="00590F08" w:rsidP="00937700">
      <w:pPr>
        <w:widowControl/>
        <w:shd w:val="clear" w:color="auto" w:fill="FFFFFF"/>
        <w:spacing w:line="360" w:lineRule="auto"/>
        <w:ind w:firstLineChars="200" w:firstLine="482"/>
        <w:jc w:val="left"/>
        <w:rPr>
          <w:rFonts w:ascii="宋体" w:eastAsia="宋体" w:hAnsi="宋体"/>
          <w:sz w:val="24"/>
          <w:szCs w:val="24"/>
        </w:rPr>
      </w:pPr>
      <w:r w:rsidRPr="00590F08">
        <w:rPr>
          <w:rFonts w:ascii="宋体" w:eastAsia="宋体" w:hAnsi="宋体" w:hint="eastAsia"/>
          <w:b/>
          <w:bCs/>
          <w:sz w:val="24"/>
          <w:szCs w:val="24"/>
        </w:rPr>
        <w:t>第三阶段：</w:t>
      </w:r>
      <w:r w:rsidRPr="00590F08">
        <w:rPr>
          <w:rFonts w:ascii="宋体" w:eastAsia="宋体" w:hAnsi="宋体" w:hint="eastAsia"/>
          <w:sz w:val="24"/>
          <w:szCs w:val="24"/>
        </w:rPr>
        <w:t>自评改进阶段（202</w:t>
      </w:r>
      <w:r w:rsidR="001001C2" w:rsidRPr="00937700">
        <w:rPr>
          <w:rFonts w:ascii="宋体" w:eastAsia="宋体" w:hAnsi="宋体" w:hint="eastAsia"/>
          <w:sz w:val="24"/>
          <w:szCs w:val="24"/>
        </w:rPr>
        <w:t>3</w:t>
      </w:r>
      <w:r w:rsidRPr="00590F08">
        <w:rPr>
          <w:rFonts w:ascii="宋体" w:eastAsia="宋体" w:hAnsi="宋体" w:hint="eastAsia"/>
          <w:sz w:val="24"/>
          <w:szCs w:val="24"/>
        </w:rPr>
        <w:t>年</w:t>
      </w:r>
      <w:r w:rsidR="001001C2" w:rsidRPr="00937700">
        <w:rPr>
          <w:rFonts w:ascii="宋体" w:eastAsia="宋体" w:hAnsi="宋体" w:hint="eastAsia"/>
          <w:sz w:val="24"/>
          <w:szCs w:val="24"/>
        </w:rPr>
        <w:t>3</w:t>
      </w:r>
      <w:r w:rsidRPr="00590F08">
        <w:rPr>
          <w:rFonts w:ascii="宋体" w:eastAsia="宋体" w:hAnsi="宋体" w:hint="eastAsia"/>
          <w:sz w:val="24"/>
          <w:szCs w:val="24"/>
        </w:rPr>
        <w:t>月至</w:t>
      </w:r>
      <w:r w:rsidR="00276489">
        <w:rPr>
          <w:rFonts w:ascii="宋体" w:eastAsia="宋体" w:hAnsi="宋体" w:hint="eastAsia"/>
          <w:sz w:val="24"/>
          <w:szCs w:val="24"/>
        </w:rPr>
        <w:t>4</w:t>
      </w:r>
      <w:r w:rsidRPr="00590F08">
        <w:rPr>
          <w:rFonts w:ascii="宋体" w:eastAsia="宋体" w:hAnsi="宋体" w:hint="eastAsia"/>
          <w:sz w:val="24"/>
          <w:szCs w:val="24"/>
        </w:rPr>
        <w:t>月）</w:t>
      </w:r>
    </w:p>
    <w:p w14:paraId="64ACCA0A" w14:textId="2141853C" w:rsidR="00590F08" w:rsidRPr="00590F08" w:rsidRDefault="00276489" w:rsidP="00937700">
      <w:pPr>
        <w:widowControl/>
        <w:shd w:val="clear" w:color="auto" w:fill="FFFFFF"/>
        <w:spacing w:line="360" w:lineRule="auto"/>
        <w:ind w:firstLineChars="200" w:firstLine="480"/>
        <w:jc w:val="left"/>
        <w:rPr>
          <w:rFonts w:ascii="宋体" w:eastAsia="宋体" w:hAnsi="宋体"/>
          <w:sz w:val="24"/>
          <w:szCs w:val="24"/>
        </w:rPr>
      </w:pPr>
      <w:r w:rsidRPr="00276489">
        <w:rPr>
          <w:rFonts w:ascii="宋体" w:eastAsia="宋体" w:hAnsi="宋体" w:hint="eastAsia"/>
          <w:sz w:val="24"/>
          <w:szCs w:val="24"/>
        </w:rPr>
        <w:lastRenderedPageBreak/>
        <w:t>配合学校对学院的评估检查工作，做好整改自建工作</w:t>
      </w:r>
      <w:r w:rsidR="00590F08" w:rsidRPr="00590F08">
        <w:rPr>
          <w:rFonts w:ascii="宋体" w:eastAsia="宋体" w:hAnsi="宋体" w:hint="eastAsia"/>
          <w:sz w:val="24"/>
          <w:szCs w:val="24"/>
        </w:rPr>
        <w:t>。</w:t>
      </w:r>
    </w:p>
    <w:p w14:paraId="53CFDA0B" w14:textId="4775C0BE" w:rsidR="00590F08" w:rsidRPr="00590F08" w:rsidRDefault="00590F08" w:rsidP="00937700">
      <w:pPr>
        <w:widowControl/>
        <w:shd w:val="clear" w:color="auto" w:fill="FFFFFF"/>
        <w:spacing w:line="360" w:lineRule="auto"/>
        <w:ind w:firstLineChars="200" w:firstLine="482"/>
        <w:jc w:val="left"/>
        <w:rPr>
          <w:rFonts w:ascii="宋体" w:eastAsia="宋体" w:hAnsi="宋体"/>
          <w:sz w:val="24"/>
          <w:szCs w:val="24"/>
        </w:rPr>
      </w:pPr>
      <w:r w:rsidRPr="00590F08">
        <w:rPr>
          <w:rFonts w:ascii="宋体" w:eastAsia="宋体" w:hAnsi="宋体" w:hint="eastAsia"/>
          <w:b/>
          <w:bCs/>
          <w:sz w:val="24"/>
          <w:szCs w:val="24"/>
        </w:rPr>
        <w:t>第</w:t>
      </w:r>
      <w:r w:rsidR="001001C2" w:rsidRPr="00937700">
        <w:rPr>
          <w:rFonts w:ascii="宋体" w:eastAsia="宋体" w:hAnsi="宋体" w:hint="eastAsia"/>
          <w:b/>
          <w:bCs/>
          <w:sz w:val="24"/>
          <w:szCs w:val="24"/>
        </w:rPr>
        <w:t>四</w:t>
      </w:r>
      <w:r w:rsidRPr="00590F08">
        <w:rPr>
          <w:rFonts w:ascii="宋体" w:eastAsia="宋体" w:hAnsi="宋体" w:hint="eastAsia"/>
          <w:b/>
          <w:bCs/>
          <w:sz w:val="24"/>
          <w:szCs w:val="24"/>
        </w:rPr>
        <w:t>阶段：</w:t>
      </w:r>
      <w:r w:rsidR="00403993">
        <w:rPr>
          <w:rFonts w:ascii="宋体" w:eastAsia="宋体" w:hAnsi="宋体" w:hint="eastAsia"/>
          <w:sz w:val="24"/>
          <w:szCs w:val="24"/>
        </w:rPr>
        <w:t>迎评阶段</w:t>
      </w:r>
      <w:r w:rsidRPr="00590F08">
        <w:rPr>
          <w:rFonts w:ascii="宋体" w:eastAsia="宋体" w:hAnsi="宋体" w:hint="eastAsia"/>
          <w:sz w:val="24"/>
          <w:szCs w:val="24"/>
        </w:rPr>
        <w:t>（202</w:t>
      </w:r>
      <w:r w:rsidR="001001C2" w:rsidRPr="00937700">
        <w:rPr>
          <w:rFonts w:ascii="宋体" w:eastAsia="宋体" w:hAnsi="宋体" w:hint="eastAsia"/>
          <w:sz w:val="24"/>
          <w:szCs w:val="24"/>
        </w:rPr>
        <w:t>3</w:t>
      </w:r>
      <w:r w:rsidRPr="00590F08">
        <w:rPr>
          <w:rFonts w:ascii="宋体" w:eastAsia="宋体" w:hAnsi="宋体" w:hint="eastAsia"/>
          <w:sz w:val="24"/>
          <w:szCs w:val="24"/>
        </w:rPr>
        <w:t>年</w:t>
      </w:r>
      <w:r w:rsidR="00403993">
        <w:rPr>
          <w:rFonts w:ascii="宋体" w:eastAsia="宋体" w:hAnsi="宋体" w:hint="eastAsia"/>
          <w:sz w:val="24"/>
          <w:szCs w:val="24"/>
        </w:rPr>
        <w:t>4</w:t>
      </w:r>
      <w:r w:rsidRPr="00590F08">
        <w:rPr>
          <w:rFonts w:ascii="宋体" w:eastAsia="宋体" w:hAnsi="宋体" w:hint="eastAsia"/>
          <w:sz w:val="24"/>
          <w:szCs w:val="24"/>
        </w:rPr>
        <w:t>月至</w:t>
      </w:r>
      <w:r w:rsidR="00403993">
        <w:rPr>
          <w:rFonts w:ascii="宋体" w:eastAsia="宋体" w:hAnsi="宋体" w:hint="eastAsia"/>
          <w:sz w:val="24"/>
          <w:szCs w:val="24"/>
        </w:rPr>
        <w:t>5</w:t>
      </w:r>
      <w:r w:rsidRPr="00590F08">
        <w:rPr>
          <w:rFonts w:ascii="宋体" w:eastAsia="宋体" w:hAnsi="宋体" w:hint="eastAsia"/>
          <w:sz w:val="24"/>
          <w:szCs w:val="24"/>
        </w:rPr>
        <w:t>月）</w:t>
      </w:r>
    </w:p>
    <w:p w14:paraId="67ECADDD" w14:textId="44B2A3F3" w:rsidR="00590F08" w:rsidRDefault="00403993" w:rsidP="00937700">
      <w:pPr>
        <w:widowControl/>
        <w:shd w:val="clear" w:color="auto" w:fill="FFFFFF"/>
        <w:spacing w:line="360" w:lineRule="auto"/>
        <w:ind w:firstLineChars="200" w:firstLine="480"/>
        <w:jc w:val="left"/>
        <w:rPr>
          <w:rFonts w:ascii="宋体" w:eastAsia="宋体" w:hAnsi="宋体"/>
          <w:sz w:val="24"/>
          <w:szCs w:val="24"/>
        </w:rPr>
      </w:pPr>
      <w:r w:rsidRPr="00403993">
        <w:rPr>
          <w:rFonts w:ascii="宋体" w:eastAsia="宋体" w:hAnsi="宋体" w:hint="eastAsia"/>
          <w:sz w:val="24"/>
          <w:szCs w:val="24"/>
        </w:rPr>
        <w:t>迎接专家线上评审和现场考察</w:t>
      </w:r>
      <w:r w:rsidR="00590F08" w:rsidRPr="00590F08">
        <w:rPr>
          <w:rFonts w:ascii="宋体" w:eastAsia="宋体" w:hAnsi="宋体" w:hint="eastAsia"/>
          <w:sz w:val="24"/>
          <w:szCs w:val="24"/>
        </w:rPr>
        <w:t>。</w:t>
      </w:r>
    </w:p>
    <w:p w14:paraId="14486E9B" w14:textId="716F87C2" w:rsidR="00403993" w:rsidRPr="00403993" w:rsidRDefault="00403993" w:rsidP="00937700">
      <w:pPr>
        <w:widowControl/>
        <w:shd w:val="clear" w:color="auto" w:fill="FFFFFF"/>
        <w:spacing w:line="360" w:lineRule="auto"/>
        <w:ind w:firstLineChars="200" w:firstLine="482"/>
        <w:jc w:val="left"/>
        <w:rPr>
          <w:rFonts w:ascii="宋体" w:eastAsia="宋体" w:hAnsi="宋体"/>
          <w:sz w:val="24"/>
          <w:szCs w:val="24"/>
        </w:rPr>
      </w:pPr>
      <w:r w:rsidRPr="00403993">
        <w:rPr>
          <w:rFonts w:ascii="宋体" w:eastAsia="宋体" w:hAnsi="宋体" w:hint="eastAsia"/>
          <w:b/>
          <w:bCs/>
          <w:sz w:val="24"/>
          <w:szCs w:val="24"/>
        </w:rPr>
        <w:t>第五阶段：</w:t>
      </w:r>
      <w:r w:rsidRPr="00403993">
        <w:rPr>
          <w:rFonts w:ascii="宋体" w:eastAsia="宋体" w:hAnsi="宋体" w:hint="eastAsia"/>
          <w:sz w:val="24"/>
          <w:szCs w:val="24"/>
        </w:rPr>
        <w:t>数据采集阶段（整个评估期间）</w:t>
      </w:r>
    </w:p>
    <w:p w14:paraId="41944CAE" w14:textId="77777777" w:rsidR="00403993" w:rsidRPr="00403993" w:rsidRDefault="00403993" w:rsidP="00403993">
      <w:pPr>
        <w:spacing w:line="360" w:lineRule="auto"/>
        <w:ind w:firstLineChars="200" w:firstLine="480"/>
        <w:jc w:val="left"/>
        <w:rPr>
          <w:rFonts w:ascii="宋体" w:eastAsia="宋体" w:hAnsi="宋体"/>
          <w:sz w:val="24"/>
          <w:szCs w:val="24"/>
        </w:rPr>
      </w:pPr>
      <w:r w:rsidRPr="00403993">
        <w:rPr>
          <w:rFonts w:ascii="宋体" w:eastAsia="宋体" w:hAnsi="宋体" w:hint="eastAsia"/>
          <w:sz w:val="24"/>
          <w:szCs w:val="24"/>
        </w:rPr>
        <w:t>配合学校做好本科教学工作审核评估数据采集工作</w:t>
      </w:r>
    </w:p>
    <w:p w14:paraId="7DD6D744" w14:textId="5E3565EE" w:rsidR="00590F08" w:rsidRPr="00590F08" w:rsidRDefault="001001C2" w:rsidP="00937700">
      <w:pPr>
        <w:spacing w:line="360" w:lineRule="auto"/>
        <w:jc w:val="left"/>
        <w:rPr>
          <w:rFonts w:ascii="宋体" w:eastAsia="宋体" w:hAnsi="宋体"/>
          <w:b/>
          <w:bCs/>
          <w:sz w:val="24"/>
          <w:szCs w:val="24"/>
        </w:rPr>
      </w:pPr>
      <w:r w:rsidRPr="00937700">
        <w:rPr>
          <w:rFonts w:ascii="宋体" w:eastAsia="宋体" w:hAnsi="宋体" w:hint="eastAsia"/>
          <w:b/>
          <w:bCs/>
          <w:sz w:val="24"/>
          <w:szCs w:val="24"/>
        </w:rPr>
        <w:t>五</w:t>
      </w:r>
      <w:r w:rsidR="00590F08" w:rsidRPr="00590F08">
        <w:rPr>
          <w:rFonts w:ascii="宋体" w:eastAsia="宋体" w:hAnsi="宋体" w:hint="eastAsia"/>
          <w:b/>
          <w:bCs/>
          <w:sz w:val="24"/>
          <w:szCs w:val="24"/>
        </w:rPr>
        <w:t>、工作要求</w:t>
      </w:r>
    </w:p>
    <w:p w14:paraId="360D3FB1" w14:textId="77777777" w:rsidR="00590F08" w:rsidRPr="00590F08" w:rsidRDefault="00590F08" w:rsidP="00937700">
      <w:pPr>
        <w:widowControl/>
        <w:shd w:val="clear" w:color="auto" w:fill="FFFFFF"/>
        <w:spacing w:line="360" w:lineRule="auto"/>
        <w:ind w:firstLineChars="200" w:firstLine="482"/>
        <w:jc w:val="left"/>
        <w:rPr>
          <w:rFonts w:ascii="宋体" w:eastAsia="宋体" w:hAnsi="宋体"/>
          <w:b/>
          <w:bCs/>
          <w:sz w:val="24"/>
          <w:szCs w:val="24"/>
        </w:rPr>
      </w:pPr>
      <w:r w:rsidRPr="00590F08">
        <w:rPr>
          <w:rFonts w:ascii="宋体" w:eastAsia="宋体" w:hAnsi="宋体" w:hint="eastAsia"/>
          <w:b/>
          <w:bCs/>
          <w:sz w:val="24"/>
          <w:szCs w:val="24"/>
        </w:rPr>
        <w:t>（一）统一思想，高度重视</w:t>
      </w:r>
    </w:p>
    <w:p w14:paraId="35514A09" w14:textId="0A85F89D" w:rsidR="00590F08" w:rsidRPr="00590F08" w:rsidRDefault="001001C2" w:rsidP="00937700">
      <w:pPr>
        <w:widowControl/>
        <w:shd w:val="clear" w:color="auto" w:fill="FFFFFF"/>
        <w:spacing w:line="360" w:lineRule="auto"/>
        <w:ind w:firstLineChars="200" w:firstLine="480"/>
        <w:jc w:val="left"/>
        <w:rPr>
          <w:rFonts w:ascii="宋体" w:eastAsia="宋体" w:hAnsi="宋体"/>
          <w:sz w:val="24"/>
          <w:szCs w:val="24"/>
        </w:rPr>
      </w:pPr>
      <w:r w:rsidRPr="00937700">
        <w:rPr>
          <w:rFonts w:ascii="宋体" w:eastAsia="宋体" w:hAnsi="宋体" w:hint="eastAsia"/>
          <w:sz w:val="24"/>
          <w:szCs w:val="24"/>
        </w:rPr>
        <w:t>学院</w:t>
      </w:r>
      <w:r w:rsidR="00590F08" w:rsidRPr="00590F08">
        <w:rPr>
          <w:rFonts w:ascii="宋体" w:eastAsia="宋体" w:hAnsi="宋体" w:hint="eastAsia"/>
          <w:sz w:val="24"/>
          <w:szCs w:val="24"/>
        </w:rPr>
        <w:t>高度重视本科教学审核评估工作，充分认识审核评估对于</w:t>
      </w:r>
      <w:r w:rsidRPr="00937700">
        <w:rPr>
          <w:rFonts w:ascii="宋体" w:eastAsia="宋体" w:hAnsi="宋体" w:hint="eastAsia"/>
          <w:sz w:val="24"/>
          <w:szCs w:val="24"/>
        </w:rPr>
        <w:t>学院</w:t>
      </w:r>
      <w:r w:rsidR="00590F08" w:rsidRPr="00590F08">
        <w:rPr>
          <w:rFonts w:ascii="宋体" w:eastAsia="宋体" w:hAnsi="宋体" w:hint="eastAsia"/>
          <w:sz w:val="24"/>
          <w:szCs w:val="24"/>
        </w:rPr>
        <w:t>发展的重要意义，做到全体发动、全面准备、全员参与，立足工科优势，突出办学特色，补足育人短板，争创“</w:t>
      </w:r>
      <w:r w:rsidRPr="00937700">
        <w:rPr>
          <w:rFonts w:ascii="宋体" w:eastAsia="宋体" w:hAnsi="宋体" w:hint="eastAsia"/>
          <w:sz w:val="24"/>
          <w:szCs w:val="24"/>
        </w:rPr>
        <w:t>土木</w:t>
      </w:r>
      <w:r w:rsidR="00590F08" w:rsidRPr="00590F08">
        <w:rPr>
          <w:rFonts w:ascii="宋体" w:eastAsia="宋体" w:hAnsi="宋体" w:hint="eastAsia"/>
          <w:sz w:val="24"/>
          <w:szCs w:val="24"/>
        </w:rPr>
        <w:t>”育人品牌。</w:t>
      </w:r>
    </w:p>
    <w:p w14:paraId="0A9201DB" w14:textId="77777777" w:rsidR="00590F08" w:rsidRPr="00590F08" w:rsidRDefault="00590F08" w:rsidP="00937700">
      <w:pPr>
        <w:widowControl/>
        <w:shd w:val="clear" w:color="auto" w:fill="FFFFFF"/>
        <w:spacing w:line="360" w:lineRule="auto"/>
        <w:ind w:firstLineChars="200" w:firstLine="482"/>
        <w:jc w:val="left"/>
        <w:rPr>
          <w:rFonts w:ascii="宋体" w:eastAsia="宋体" w:hAnsi="宋体"/>
          <w:b/>
          <w:bCs/>
          <w:sz w:val="24"/>
          <w:szCs w:val="24"/>
        </w:rPr>
      </w:pPr>
      <w:r w:rsidRPr="00590F08">
        <w:rPr>
          <w:rFonts w:ascii="宋体" w:eastAsia="宋体" w:hAnsi="宋体" w:hint="eastAsia"/>
          <w:b/>
          <w:bCs/>
          <w:sz w:val="24"/>
          <w:szCs w:val="24"/>
        </w:rPr>
        <w:t>（二）深入学习，把握内涵</w:t>
      </w:r>
    </w:p>
    <w:p w14:paraId="1E5DE615" w14:textId="1C9A1CA8" w:rsidR="00590F08" w:rsidRPr="00590F08" w:rsidRDefault="00590F08" w:rsidP="00937700">
      <w:pPr>
        <w:widowControl/>
        <w:shd w:val="clear" w:color="auto" w:fill="FFFFFF"/>
        <w:spacing w:line="360" w:lineRule="auto"/>
        <w:ind w:firstLineChars="200" w:firstLine="480"/>
        <w:jc w:val="left"/>
        <w:rPr>
          <w:rFonts w:ascii="宋体" w:eastAsia="宋体" w:hAnsi="宋体"/>
          <w:sz w:val="24"/>
          <w:szCs w:val="24"/>
        </w:rPr>
      </w:pPr>
      <w:r w:rsidRPr="00590F08">
        <w:rPr>
          <w:rFonts w:ascii="宋体" w:eastAsia="宋体" w:hAnsi="宋体" w:hint="eastAsia"/>
          <w:sz w:val="24"/>
          <w:szCs w:val="24"/>
        </w:rPr>
        <w:t>通过本次审核评估工作，全</w:t>
      </w:r>
      <w:r w:rsidR="001001C2" w:rsidRPr="00937700">
        <w:rPr>
          <w:rFonts w:ascii="宋体" w:eastAsia="宋体" w:hAnsi="宋体" w:hint="eastAsia"/>
          <w:sz w:val="24"/>
          <w:szCs w:val="24"/>
        </w:rPr>
        <w:t>院</w:t>
      </w:r>
      <w:r w:rsidRPr="00590F08">
        <w:rPr>
          <w:rFonts w:ascii="宋体" w:eastAsia="宋体" w:hAnsi="宋体" w:hint="eastAsia"/>
          <w:sz w:val="24"/>
          <w:szCs w:val="24"/>
        </w:rPr>
        <w:t>上下要对本科人才培养工作进行一次全面审视和对照检查，进一步完善本科教学的质量保障体系，突出内涵发展、特色发展与创新发展，全面提升本科教学水平和人才培养能力，有效推动学</w:t>
      </w:r>
      <w:r w:rsidR="001001C2" w:rsidRPr="00937700">
        <w:rPr>
          <w:rFonts w:ascii="宋体" w:eastAsia="宋体" w:hAnsi="宋体" w:hint="eastAsia"/>
          <w:sz w:val="24"/>
          <w:szCs w:val="24"/>
        </w:rPr>
        <w:t>院</w:t>
      </w:r>
      <w:r w:rsidRPr="00590F08">
        <w:rPr>
          <w:rFonts w:ascii="宋体" w:eastAsia="宋体" w:hAnsi="宋体" w:hint="eastAsia"/>
          <w:sz w:val="24"/>
          <w:szCs w:val="24"/>
        </w:rPr>
        <w:t>快速提质发展。</w:t>
      </w:r>
    </w:p>
    <w:p w14:paraId="13507DF6" w14:textId="77777777" w:rsidR="00590F08" w:rsidRPr="00590F08" w:rsidRDefault="00590F08" w:rsidP="00937700">
      <w:pPr>
        <w:widowControl/>
        <w:shd w:val="clear" w:color="auto" w:fill="FFFFFF"/>
        <w:spacing w:line="360" w:lineRule="auto"/>
        <w:ind w:firstLineChars="200" w:firstLine="482"/>
        <w:jc w:val="left"/>
        <w:rPr>
          <w:rFonts w:ascii="宋体" w:eastAsia="宋体" w:hAnsi="宋体"/>
          <w:b/>
          <w:bCs/>
          <w:sz w:val="24"/>
          <w:szCs w:val="24"/>
        </w:rPr>
      </w:pPr>
      <w:r w:rsidRPr="00590F08">
        <w:rPr>
          <w:rFonts w:ascii="宋体" w:eastAsia="宋体" w:hAnsi="宋体" w:hint="eastAsia"/>
          <w:b/>
          <w:bCs/>
          <w:sz w:val="24"/>
          <w:szCs w:val="24"/>
        </w:rPr>
        <w:t>（三）明确责任，强化担当</w:t>
      </w:r>
    </w:p>
    <w:p w14:paraId="11FD010A" w14:textId="7B16FE3C" w:rsidR="00590F08" w:rsidRDefault="00590F08" w:rsidP="00937700">
      <w:pPr>
        <w:widowControl/>
        <w:shd w:val="clear" w:color="auto" w:fill="FFFFFF"/>
        <w:spacing w:line="360" w:lineRule="auto"/>
        <w:ind w:firstLineChars="200" w:firstLine="480"/>
        <w:jc w:val="left"/>
        <w:rPr>
          <w:rFonts w:ascii="宋体" w:eastAsia="宋体" w:hAnsi="宋体"/>
          <w:sz w:val="24"/>
          <w:szCs w:val="24"/>
        </w:rPr>
      </w:pPr>
      <w:r w:rsidRPr="00590F08">
        <w:rPr>
          <w:rFonts w:ascii="宋体" w:eastAsia="宋体" w:hAnsi="宋体" w:hint="eastAsia"/>
          <w:sz w:val="24"/>
          <w:szCs w:val="24"/>
        </w:rPr>
        <w:t>审核评估工作时间紧、任务重、要求高，涉及到学</w:t>
      </w:r>
      <w:r w:rsidR="001001C2" w:rsidRPr="00937700">
        <w:rPr>
          <w:rFonts w:ascii="宋体" w:eastAsia="宋体" w:hAnsi="宋体" w:hint="eastAsia"/>
          <w:sz w:val="24"/>
          <w:szCs w:val="24"/>
        </w:rPr>
        <w:t>院</w:t>
      </w:r>
      <w:r w:rsidRPr="00590F08">
        <w:rPr>
          <w:rFonts w:ascii="宋体" w:eastAsia="宋体" w:hAnsi="宋体" w:hint="eastAsia"/>
          <w:sz w:val="24"/>
          <w:szCs w:val="24"/>
        </w:rPr>
        <w:t>各部门，是一项系统的复杂工程。</w:t>
      </w:r>
      <w:r w:rsidR="0058404B" w:rsidRPr="00937700">
        <w:rPr>
          <w:rFonts w:ascii="宋体" w:eastAsia="宋体" w:hAnsi="宋体" w:hint="eastAsia"/>
          <w:sz w:val="24"/>
          <w:szCs w:val="24"/>
        </w:rPr>
        <w:t>学院</w:t>
      </w:r>
      <w:r w:rsidRPr="00590F08">
        <w:rPr>
          <w:rFonts w:ascii="宋体" w:eastAsia="宋体" w:hAnsi="宋体" w:hint="eastAsia"/>
          <w:sz w:val="24"/>
          <w:szCs w:val="24"/>
        </w:rPr>
        <w:t>严格落实主要领导负责制，</w:t>
      </w:r>
      <w:r w:rsidR="0058404B" w:rsidRPr="00937700">
        <w:rPr>
          <w:rFonts w:ascii="宋体" w:eastAsia="宋体" w:hAnsi="宋体" w:hint="eastAsia"/>
          <w:sz w:val="24"/>
          <w:szCs w:val="24"/>
        </w:rPr>
        <w:t>要求</w:t>
      </w:r>
      <w:r w:rsidR="001001C2" w:rsidRPr="00937700">
        <w:rPr>
          <w:rFonts w:ascii="宋体" w:eastAsia="宋体" w:hAnsi="宋体" w:hint="eastAsia"/>
          <w:sz w:val="24"/>
          <w:szCs w:val="24"/>
        </w:rPr>
        <w:t>全体教师</w:t>
      </w:r>
      <w:r w:rsidRPr="00590F08">
        <w:rPr>
          <w:rFonts w:ascii="宋体" w:eastAsia="宋体" w:hAnsi="宋体" w:hint="eastAsia"/>
          <w:sz w:val="24"/>
          <w:szCs w:val="24"/>
        </w:rPr>
        <w:t>以更加强烈的责任感、使命感和荣誉感，勇于担当，通力合作，把任务下达、项目推进、材料建设、督促检查等各项工作有机结合，深入推进各项评建工作，确保高质量、高标准完成评建工作任务，达到以评促建、以评促改、以评促管、以评促强的目的。</w:t>
      </w:r>
    </w:p>
    <w:p w14:paraId="6FEE333B" w14:textId="663BCDA8" w:rsidR="0058404B" w:rsidRDefault="0058404B" w:rsidP="00937700">
      <w:pPr>
        <w:pStyle w:val="a8"/>
        <w:shd w:val="clear" w:color="auto" w:fill="FFFFFF"/>
        <w:spacing w:before="0" w:beforeAutospacing="0" w:after="150" w:afterAutospacing="0" w:line="360" w:lineRule="auto"/>
        <w:jc w:val="right"/>
      </w:pPr>
      <w:r>
        <w:rPr>
          <w:rFonts w:hint="eastAsia"/>
        </w:rPr>
        <w:t>土木工程学院</w:t>
      </w:r>
    </w:p>
    <w:p w14:paraId="1F4D87F7" w14:textId="056FE13E" w:rsidR="0058404B" w:rsidRPr="00590F08" w:rsidRDefault="0058404B" w:rsidP="00937700">
      <w:pPr>
        <w:pStyle w:val="a8"/>
        <w:shd w:val="clear" w:color="auto" w:fill="FFFFFF"/>
        <w:spacing w:before="0" w:beforeAutospacing="0" w:after="150" w:afterAutospacing="0" w:line="360" w:lineRule="auto"/>
        <w:jc w:val="right"/>
      </w:pPr>
      <w:r>
        <w:rPr>
          <w:rFonts w:hint="eastAsia"/>
        </w:rPr>
        <w:t>2023年2月6日</w:t>
      </w:r>
    </w:p>
    <w:sectPr w:rsidR="0058404B" w:rsidRPr="00590F0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05C1E" w14:textId="77777777" w:rsidR="00AE5556" w:rsidRDefault="00AE5556" w:rsidP="00557634">
      <w:r>
        <w:separator/>
      </w:r>
    </w:p>
  </w:endnote>
  <w:endnote w:type="continuationSeparator" w:id="0">
    <w:p w14:paraId="48D27B91" w14:textId="77777777" w:rsidR="00AE5556" w:rsidRDefault="00AE5556" w:rsidP="0055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F75DB" w14:textId="77777777" w:rsidR="00AE5556" w:rsidRDefault="00AE5556" w:rsidP="00557634">
      <w:r>
        <w:separator/>
      </w:r>
    </w:p>
  </w:footnote>
  <w:footnote w:type="continuationSeparator" w:id="0">
    <w:p w14:paraId="31FBF259" w14:textId="77777777" w:rsidR="00AE5556" w:rsidRDefault="00AE5556" w:rsidP="005576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32293"/>
    <w:multiLevelType w:val="hybridMultilevel"/>
    <w:tmpl w:val="B6345F26"/>
    <w:lvl w:ilvl="0" w:tplc="37040EBC">
      <w:start w:val="1"/>
      <w:numFmt w:val="decimal"/>
      <w:lvlText w:val="%1."/>
      <w:lvlJc w:val="left"/>
      <w:pPr>
        <w:ind w:left="405" w:hanging="4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07B764B"/>
    <w:multiLevelType w:val="hybridMultilevel"/>
    <w:tmpl w:val="0E960F5C"/>
    <w:lvl w:ilvl="0" w:tplc="318C418C">
      <w:start w:val="2"/>
      <w:numFmt w:val="decimalEnclosedCircle"/>
      <w:lvlText w:val="%1"/>
      <w:lvlJc w:val="left"/>
      <w:pPr>
        <w:ind w:left="1241" w:hanging="360"/>
      </w:pPr>
      <w:rPr>
        <w:rFonts w:hint="default"/>
      </w:rPr>
    </w:lvl>
    <w:lvl w:ilvl="1" w:tplc="04090019" w:tentative="1">
      <w:start w:val="1"/>
      <w:numFmt w:val="lowerLetter"/>
      <w:lvlText w:val="%2)"/>
      <w:lvlJc w:val="left"/>
      <w:pPr>
        <w:ind w:left="1721" w:hanging="420"/>
      </w:pPr>
    </w:lvl>
    <w:lvl w:ilvl="2" w:tplc="0409001B" w:tentative="1">
      <w:start w:val="1"/>
      <w:numFmt w:val="lowerRoman"/>
      <w:lvlText w:val="%3."/>
      <w:lvlJc w:val="right"/>
      <w:pPr>
        <w:ind w:left="2141" w:hanging="420"/>
      </w:pPr>
    </w:lvl>
    <w:lvl w:ilvl="3" w:tplc="0409000F" w:tentative="1">
      <w:start w:val="1"/>
      <w:numFmt w:val="decimal"/>
      <w:lvlText w:val="%4."/>
      <w:lvlJc w:val="left"/>
      <w:pPr>
        <w:ind w:left="2561" w:hanging="420"/>
      </w:pPr>
    </w:lvl>
    <w:lvl w:ilvl="4" w:tplc="04090019" w:tentative="1">
      <w:start w:val="1"/>
      <w:numFmt w:val="lowerLetter"/>
      <w:lvlText w:val="%5)"/>
      <w:lvlJc w:val="left"/>
      <w:pPr>
        <w:ind w:left="2981" w:hanging="420"/>
      </w:pPr>
    </w:lvl>
    <w:lvl w:ilvl="5" w:tplc="0409001B" w:tentative="1">
      <w:start w:val="1"/>
      <w:numFmt w:val="lowerRoman"/>
      <w:lvlText w:val="%6."/>
      <w:lvlJc w:val="right"/>
      <w:pPr>
        <w:ind w:left="3401" w:hanging="420"/>
      </w:pPr>
    </w:lvl>
    <w:lvl w:ilvl="6" w:tplc="0409000F" w:tentative="1">
      <w:start w:val="1"/>
      <w:numFmt w:val="decimal"/>
      <w:lvlText w:val="%7."/>
      <w:lvlJc w:val="left"/>
      <w:pPr>
        <w:ind w:left="3821" w:hanging="420"/>
      </w:pPr>
    </w:lvl>
    <w:lvl w:ilvl="7" w:tplc="04090019" w:tentative="1">
      <w:start w:val="1"/>
      <w:numFmt w:val="lowerLetter"/>
      <w:lvlText w:val="%8)"/>
      <w:lvlJc w:val="left"/>
      <w:pPr>
        <w:ind w:left="4241" w:hanging="420"/>
      </w:pPr>
    </w:lvl>
    <w:lvl w:ilvl="8" w:tplc="0409001B" w:tentative="1">
      <w:start w:val="1"/>
      <w:numFmt w:val="lowerRoman"/>
      <w:lvlText w:val="%9."/>
      <w:lvlJc w:val="right"/>
      <w:pPr>
        <w:ind w:left="4661" w:hanging="420"/>
      </w:pPr>
    </w:lvl>
  </w:abstractNum>
  <w:abstractNum w:abstractNumId="2" w15:restartNumberingAfterBreak="0">
    <w:nsid w:val="7AE31F18"/>
    <w:multiLevelType w:val="hybridMultilevel"/>
    <w:tmpl w:val="9D181FE8"/>
    <w:lvl w:ilvl="0" w:tplc="F574160E">
      <w:start w:val="1"/>
      <w:numFmt w:val="japaneseCounting"/>
      <w:lvlText w:val="%1，"/>
      <w:lvlJc w:val="left"/>
      <w:pPr>
        <w:ind w:left="703" w:hanging="420"/>
      </w:pPr>
      <w:rPr>
        <w:rFonts w:hint="default"/>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num w:numId="1" w16cid:durableId="1460343414">
    <w:abstractNumId w:val="2"/>
  </w:num>
  <w:num w:numId="2" w16cid:durableId="1805076948">
    <w:abstractNumId w:val="1"/>
  </w:num>
  <w:num w:numId="3" w16cid:durableId="17661450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C1D"/>
    <w:rsid w:val="00076E63"/>
    <w:rsid w:val="00086933"/>
    <w:rsid w:val="00094A88"/>
    <w:rsid w:val="000B014A"/>
    <w:rsid w:val="000B416C"/>
    <w:rsid w:val="000B6486"/>
    <w:rsid w:val="000D7266"/>
    <w:rsid w:val="000E04D6"/>
    <w:rsid w:val="001001C2"/>
    <w:rsid w:val="001B7C43"/>
    <w:rsid w:val="001C7E10"/>
    <w:rsid w:val="001E3AA2"/>
    <w:rsid w:val="001E7230"/>
    <w:rsid w:val="001F5652"/>
    <w:rsid w:val="00213DAB"/>
    <w:rsid w:val="002172ED"/>
    <w:rsid w:val="002271EF"/>
    <w:rsid w:val="002321E2"/>
    <w:rsid w:val="00276489"/>
    <w:rsid w:val="002849AE"/>
    <w:rsid w:val="002879B2"/>
    <w:rsid w:val="002B36E1"/>
    <w:rsid w:val="00342C1D"/>
    <w:rsid w:val="00391C1E"/>
    <w:rsid w:val="003B4BD9"/>
    <w:rsid w:val="003C012A"/>
    <w:rsid w:val="00403993"/>
    <w:rsid w:val="00440049"/>
    <w:rsid w:val="004A3837"/>
    <w:rsid w:val="004D2101"/>
    <w:rsid w:val="004D241C"/>
    <w:rsid w:val="004F77A9"/>
    <w:rsid w:val="004F7865"/>
    <w:rsid w:val="00540CD4"/>
    <w:rsid w:val="00547E74"/>
    <w:rsid w:val="00557634"/>
    <w:rsid w:val="0058404B"/>
    <w:rsid w:val="005846AF"/>
    <w:rsid w:val="00590F08"/>
    <w:rsid w:val="00630113"/>
    <w:rsid w:val="006334C4"/>
    <w:rsid w:val="00665E7A"/>
    <w:rsid w:val="006F2B28"/>
    <w:rsid w:val="007172FD"/>
    <w:rsid w:val="00766633"/>
    <w:rsid w:val="00772E49"/>
    <w:rsid w:val="00781F67"/>
    <w:rsid w:val="007D0819"/>
    <w:rsid w:val="007F1937"/>
    <w:rsid w:val="0081209E"/>
    <w:rsid w:val="00877041"/>
    <w:rsid w:val="008B797A"/>
    <w:rsid w:val="008C3E8E"/>
    <w:rsid w:val="008E65F2"/>
    <w:rsid w:val="008F64D9"/>
    <w:rsid w:val="00917147"/>
    <w:rsid w:val="00934A0B"/>
    <w:rsid w:val="00937700"/>
    <w:rsid w:val="00947A7C"/>
    <w:rsid w:val="009B49B4"/>
    <w:rsid w:val="00A12D86"/>
    <w:rsid w:val="00A2770A"/>
    <w:rsid w:val="00A30FE5"/>
    <w:rsid w:val="00A40D25"/>
    <w:rsid w:val="00A510E4"/>
    <w:rsid w:val="00A5253A"/>
    <w:rsid w:val="00A62C81"/>
    <w:rsid w:val="00A762D0"/>
    <w:rsid w:val="00A826C9"/>
    <w:rsid w:val="00AD4CEA"/>
    <w:rsid w:val="00AE48C2"/>
    <w:rsid w:val="00AE5556"/>
    <w:rsid w:val="00AF7810"/>
    <w:rsid w:val="00B15AB3"/>
    <w:rsid w:val="00B94EAF"/>
    <w:rsid w:val="00BB4B40"/>
    <w:rsid w:val="00C30667"/>
    <w:rsid w:val="00C51F64"/>
    <w:rsid w:val="00C5262C"/>
    <w:rsid w:val="00C76BB5"/>
    <w:rsid w:val="00C9515F"/>
    <w:rsid w:val="00CB7029"/>
    <w:rsid w:val="00D237FE"/>
    <w:rsid w:val="00D35D9D"/>
    <w:rsid w:val="00D50D5F"/>
    <w:rsid w:val="00D922F9"/>
    <w:rsid w:val="00DC73BD"/>
    <w:rsid w:val="00DD610D"/>
    <w:rsid w:val="00E0348D"/>
    <w:rsid w:val="00E33B0E"/>
    <w:rsid w:val="00E46111"/>
    <w:rsid w:val="00E65360"/>
    <w:rsid w:val="00E66ED6"/>
    <w:rsid w:val="00E67FB3"/>
    <w:rsid w:val="00E76202"/>
    <w:rsid w:val="00F02948"/>
    <w:rsid w:val="00F21EEE"/>
    <w:rsid w:val="00F2592B"/>
    <w:rsid w:val="00F65FA3"/>
    <w:rsid w:val="00FF01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F7B59D"/>
  <w15:chartTrackingRefBased/>
  <w15:docId w15:val="{8712D331-3F24-4294-A361-B09AB581D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763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7634"/>
    <w:rPr>
      <w:sz w:val="18"/>
      <w:szCs w:val="18"/>
    </w:rPr>
  </w:style>
  <w:style w:type="paragraph" w:styleId="a5">
    <w:name w:val="footer"/>
    <w:basedOn w:val="a"/>
    <w:link w:val="a6"/>
    <w:uiPriority w:val="99"/>
    <w:unhideWhenUsed/>
    <w:rsid w:val="00557634"/>
    <w:pPr>
      <w:tabs>
        <w:tab w:val="center" w:pos="4153"/>
        <w:tab w:val="right" w:pos="8306"/>
      </w:tabs>
      <w:snapToGrid w:val="0"/>
      <w:jc w:val="left"/>
    </w:pPr>
    <w:rPr>
      <w:sz w:val="18"/>
      <w:szCs w:val="18"/>
    </w:rPr>
  </w:style>
  <w:style w:type="character" w:customStyle="1" w:styleId="a6">
    <w:name w:val="页脚 字符"/>
    <w:basedOn w:val="a0"/>
    <w:link w:val="a5"/>
    <w:uiPriority w:val="99"/>
    <w:rsid w:val="00557634"/>
    <w:rPr>
      <w:sz w:val="18"/>
      <w:szCs w:val="18"/>
    </w:rPr>
  </w:style>
  <w:style w:type="paragraph" w:styleId="a7">
    <w:name w:val="List Paragraph"/>
    <w:basedOn w:val="a"/>
    <w:uiPriority w:val="34"/>
    <w:qFormat/>
    <w:rsid w:val="00557634"/>
    <w:pPr>
      <w:ind w:firstLineChars="200" w:firstLine="420"/>
    </w:pPr>
  </w:style>
  <w:style w:type="paragraph" w:styleId="a8">
    <w:name w:val="Normal (Web)"/>
    <w:basedOn w:val="a"/>
    <w:uiPriority w:val="99"/>
    <w:semiHidden/>
    <w:unhideWhenUsed/>
    <w:rsid w:val="00D237FE"/>
    <w:pPr>
      <w:widowControl/>
      <w:spacing w:before="100" w:beforeAutospacing="1" w:after="100" w:afterAutospacing="1"/>
      <w:jc w:val="left"/>
    </w:pPr>
    <w:rPr>
      <w:rFonts w:ascii="宋体" w:eastAsia="宋体" w:hAnsi="宋体" w:cs="宋体"/>
      <w:kern w:val="0"/>
      <w:sz w:val="24"/>
      <w:szCs w:val="24"/>
    </w:rPr>
  </w:style>
  <w:style w:type="character" w:styleId="a9">
    <w:name w:val="Strong"/>
    <w:basedOn w:val="a0"/>
    <w:uiPriority w:val="22"/>
    <w:qFormat/>
    <w:rsid w:val="00D237FE"/>
    <w:rPr>
      <w:b/>
      <w:bCs/>
    </w:rPr>
  </w:style>
  <w:style w:type="table" w:styleId="aa">
    <w:name w:val="Table Grid"/>
    <w:basedOn w:val="a1"/>
    <w:uiPriority w:val="99"/>
    <w:qFormat/>
    <w:rsid w:val="008E65F2"/>
    <w:rPr>
      <w:rFonts w:ascii="Times New Roman" w:eastAsia="宋体" w:hAnsi="Times New Roman"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814554">
      <w:bodyDiv w:val="1"/>
      <w:marLeft w:val="0"/>
      <w:marRight w:val="0"/>
      <w:marTop w:val="0"/>
      <w:marBottom w:val="0"/>
      <w:divBdr>
        <w:top w:val="none" w:sz="0" w:space="0" w:color="auto"/>
        <w:left w:val="none" w:sz="0" w:space="0" w:color="auto"/>
        <w:bottom w:val="none" w:sz="0" w:space="0" w:color="auto"/>
        <w:right w:val="none" w:sz="0" w:space="0" w:color="auto"/>
      </w:divBdr>
    </w:div>
    <w:div w:id="716930855">
      <w:bodyDiv w:val="1"/>
      <w:marLeft w:val="0"/>
      <w:marRight w:val="0"/>
      <w:marTop w:val="0"/>
      <w:marBottom w:val="0"/>
      <w:divBdr>
        <w:top w:val="none" w:sz="0" w:space="0" w:color="auto"/>
        <w:left w:val="none" w:sz="0" w:space="0" w:color="auto"/>
        <w:bottom w:val="none" w:sz="0" w:space="0" w:color="auto"/>
        <w:right w:val="none" w:sz="0" w:space="0" w:color="auto"/>
      </w:divBdr>
    </w:div>
    <w:div w:id="766657516">
      <w:bodyDiv w:val="1"/>
      <w:marLeft w:val="0"/>
      <w:marRight w:val="0"/>
      <w:marTop w:val="0"/>
      <w:marBottom w:val="0"/>
      <w:divBdr>
        <w:top w:val="none" w:sz="0" w:space="0" w:color="auto"/>
        <w:left w:val="none" w:sz="0" w:space="0" w:color="auto"/>
        <w:bottom w:val="none" w:sz="0" w:space="0" w:color="auto"/>
        <w:right w:val="none" w:sz="0" w:space="0" w:color="auto"/>
      </w:divBdr>
    </w:div>
    <w:div w:id="1148136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11</Pages>
  <Words>1172</Words>
  <Characters>6684</Characters>
  <Application>Microsoft Office Word</Application>
  <DocSecurity>0</DocSecurity>
  <Lines>55</Lines>
  <Paragraphs>15</Paragraphs>
  <ScaleCrop>false</ScaleCrop>
  <Company/>
  <LinksUpToDate>false</LinksUpToDate>
  <CharactersWithSpaces>7841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计英</dc:creator>
  <cp:keywords/>
  <dc:description/>
  <cp:lastModifiedBy>计英</cp:lastModifiedBy>
  <cp:revision>87</cp:revision>
  <dcterms:created xsi:type="dcterms:W3CDTF">2023-02-12T08:27:00Z</dcterms:created>
  <dcterms:modified xsi:type="dcterms:W3CDTF">2023-02-14T01:14:00Z</dcterms:modified>
</cp:coreProperties>
</file>