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31218" w14:textId="77777777" w:rsidR="00E71557" w:rsidRDefault="00E71557" w:rsidP="00E71557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此次2022年“小挑”校内赛注意事项如下：</w:t>
      </w:r>
    </w:p>
    <w:p w14:paraId="77BA1881" w14:textId="77777777" w:rsidR="00E71557" w:rsidRDefault="00E71557" w:rsidP="00E71557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1.本次校赛就是为明年省级、国家级“挑战杯”大学生创业计划竞赛（“小挑”）设置的校内选拔赛。</w:t>
      </w:r>
      <w:r>
        <w:rPr>
          <w:rFonts w:ascii="宋体" w:eastAsia="宋体" w:hAnsi="宋体" w:cs="宋体"/>
          <w:sz w:val="24"/>
        </w:rPr>
        <w:t xml:space="preserve"> </w:t>
      </w:r>
    </w:p>
    <w:p w14:paraId="394AFB62" w14:textId="77777777" w:rsidR="00E71557" w:rsidRDefault="00E71557" w:rsidP="00E71557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2</w:t>
      </w:r>
      <w:r>
        <w:rPr>
          <w:rFonts w:ascii="宋体" w:eastAsia="宋体" w:hAnsi="宋体" w:cs="宋体" w:hint="eastAsia"/>
          <w:sz w:val="24"/>
        </w:rPr>
        <w:t>.可结合互联网+获奖作品申报。结合互联网＋创业大赛，尽可能把高质量的作品提报上来，并要在备注中说明奖项等。但是在提报时候注意，互联网＋创业大赛项目的参赛要求和参赛分组与小挑不同，请仔细阅读通知。</w:t>
      </w:r>
    </w:p>
    <w:p w14:paraId="0C9AB572" w14:textId="77777777" w:rsidR="00E71557" w:rsidRDefault="00E71557" w:rsidP="00E71557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3</w:t>
      </w:r>
      <w:r>
        <w:rPr>
          <w:rFonts w:ascii="宋体" w:eastAsia="宋体" w:hAnsi="宋体" w:cs="宋体" w:hint="eastAsia"/>
          <w:sz w:val="24"/>
        </w:rPr>
        <w:t>.挖掘新项目作品。在结合互联网＋创赛基础上，务必还要做新挖掘。一方面是因为原互联网+作品在今年5月基本选拔完，但小挑省赛预计要明年4月初交终稿，中间有将近1年空档时间；另一方面明年互联网+依然也要比赛，故互联网+和小挑可以结合选拔。</w:t>
      </w:r>
    </w:p>
    <w:p w14:paraId="262F9DE6" w14:textId="77777777" w:rsidR="00E71557" w:rsidRDefault="00E71557" w:rsidP="00E71557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4</w:t>
      </w:r>
      <w:r>
        <w:rPr>
          <w:rFonts w:ascii="宋体" w:eastAsia="宋体" w:hAnsi="宋体" w:cs="宋体" w:hint="eastAsia"/>
          <w:sz w:val="24"/>
        </w:rPr>
        <w:t>.重点孵化项目优待。重点孵化项目符合新苗要求的，可以免去校内评审，获推荐资助1 万/项。但如果重点孵化项目在决赛中评审结果不好，依然可能不获奖或不被推荐参加省赛。</w:t>
      </w:r>
    </w:p>
    <w:p w14:paraId="0BC93EF9" w14:textId="6915F9DA" w:rsidR="00E71557" w:rsidRDefault="00E71557" w:rsidP="00E71557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5</w:t>
      </w:r>
      <w:r>
        <w:rPr>
          <w:rFonts w:ascii="宋体" w:eastAsia="宋体" w:hAnsi="宋体" w:cs="宋体" w:hint="eastAsia"/>
          <w:sz w:val="24"/>
        </w:rPr>
        <w:t>.按照比赛要求，排名第一的作者是一定要参加答辩的。</w:t>
      </w:r>
    </w:p>
    <w:p w14:paraId="428195B2" w14:textId="7FC03F04" w:rsidR="00E71557" w:rsidRDefault="00E71557" w:rsidP="00E71557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t>6</w:t>
      </w:r>
      <w:r>
        <w:rPr>
          <w:rFonts w:ascii="宋体" w:eastAsia="宋体" w:hAnsi="宋体" w:cs="宋体" w:hint="eastAsia"/>
          <w:sz w:val="24"/>
        </w:rPr>
        <w:t>.初赛项目材料请大家在11月</w:t>
      </w:r>
      <w:r>
        <w:rPr>
          <w:rFonts w:ascii="宋体" w:eastAsia="宋体" w:hAnsi="宋体" w:cs="宋体"/>
          <w:sz w:val="24"/>
        </w:rPr>
        <w:t>5</w:t>
      </w:r>
      <w:r>
        <w:rPr>
          <w:rFonts w:ascii="宋体" w:eastAsia="宋体" w:hAnsi="宋体" w:cs="宋体" w:hint="eastAsia"/>
          <w:sz w:val="24"/>
        </w:rPr>
        <w:t>日</w:t>
      </w:r>
      <w:r>
        <w:rPr>
          <w:rFonts w:ascii="宋体" w:eastAsia="宋体" w:hAnsi="宋体" w:cs="宋体"/>
          <w:sz w:val="24"/>
        </w:rPr>
        <w:t>16</w:t>
      </w:r>
      <w:r>
        <w:rPr>
          <w:rFonts w:ascii="宋体" w:eastAsia="宋体" w:hAnsi="宋体" w:cs="宋体" w:hint="eastAsia"/>
          <w:sz w:val="24"/>
        </w:rPr>
        <w:t>：00前提交。</w:t>
      </w:r>
    </w:p>
    <w:p w14:paraId="40928ECC" w14:textId="77777777" w:rsidR="00A64645" w:rsidRPr="00E71557" w:rsidRDefault="00DD558A"/>
    <w:sectPr w:rsidR="00A64645" w:rsidRPr="00E715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52723" w14:textId="77777777" w:rsidR="00DD558A" w:rsidRDefault="00DD558A" w:rsidP="00E71557">
      <w:r>
        <w:separator/>
      </w:r>
    </w:p>
  </w:endnote>
  <w:endnote w:type="continuationSeparator" w:id="0">
    <w:p w14:paraId="2B721834" w14:textId="77777777" w:rsidR="00DD558A" w:rsidRDefault="00DD558A" w:rsidP="00E7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0C4C5" w14:textId="77777777" w:rsidR="00DD558A" w:rsidRDefault="00DD558A" w:rsidP="00E71557">
      <w:r>
        <w:separator/>
      </w:r>
    </w:p>
  </w:footnote>
  <w:footnote w:type="continuationSeparator" w:id="0">
    <w:p w14:paraId="05D81C2A" w14:textId="77777777" w:rsidR="00DD558A" w:rsidRDefault="00DD558A" w:rsidP="00E71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0B2"/>
    <w:rsid w:val="000074ED"/>
    <w:rsid w:val="000A77A9"/>
    <w:rsid w:val="007558D3"/>
    <w:rsid w:val="007C40B2"/>
    <w:rsid w:val="00A64C1F"/>
    <w:rsid w:val="00DD558A"/>
    <w:rsid w:val="00E71557"/>
    <w:rsid w:val="00F2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2FB85A"/>
  <w15:chartTrackingRefBased/>
  <w15:docId w15:val="{E6BB9867-A1CF-483A-9915-C9DE7B71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55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15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15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15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15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毅飞</dc:creator>
  <cp:keywords/>
  <dc:description/>
  <cp:lastModifiedBy>吴 毅飞</cp:lastModifiedBy>
  <cp:revision>4</cp:revision>
  <dcterms:created xsi:type="dcterms:W3CDTF">2021-10-13T01:05:00Z</dcterms:created>
  <dcterms:modified xsi:type="dcterms:W3CDTF">2021-10-13T01:19:00Z</dcterms:modified>
</cp:coreProperties>
</file>