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EEAE" w14:textId="4A6772B5" w:rsidR="00AD36CC" w:rsidRPr="007D5085" w:rsidRDefault="00563BA2" w:rsidP="00C91F72">
      <w:pPr>
        <w:autoSpaceDE w:val="0"/>
        <w:autoSpaceDN w:val="0"/>
        <w:adjustRightInd w:val="0"/>
        <w:spacing w:afterLines="100" w:after="312"/>
        <w:jc w:val="center"/>
        <w:rPr>
          <w:rFonts w:ascii="方正小标宋简体" w:eastAsia="方正小标宋简体" w:cs="黑体"/>
          <w:spacing w:val="-12"/>
          <w:kern w:val="0"/>
          <w:sz w:val="40"/>
          <w:szCs w:val="40"/>
          <w:lang w:val="zh-CN"/>
        </w:rPr>
      </w:pPr>
      <w:r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关于</w:t>
      </w:r>
      <w:r w:rsidR="0069114D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启动</w:t>
      </w:r>
      <w:r w:rsidR="00AD36CC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202</w:t>
      </w:r>
      <w:r w:rsidRPr="007D5085">
        <w:rPr>
          <w:rFonts w:ascii="方正小标宋简体" w:eastAsia="方正小标宋简体" w:cs="黑体"/>
          <w:spacing w:val="-12"/>
          <w:kern w:val="0"/>
          <w:sz w:val="40"/>
          <w:szCs w:val="40"/>
          <w:lang w:val="zh-CN"/>
        </w:rPr>
        <w:t>4</w:t>
      </w:r>
      <w:r w:rsidR="00AD36CC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-202</w:t>
      </w:r>
      <w:r w:rsidRPr="007D5085">
        <w:rPr>
          <w:rFonts w:ascii="方正小标宋简体" w:eastAsia="方正小标宋简体" w:cs="黑体"/>
          <w:spacing w:val="-12"/>
          <w:kern w:val="0"/>
          <w:sz w:val="40"/>
          <w:szCs w:val="40"/>
          <w:lang w:val="zh-CN"/>
        </w:rPr>
        <w:t>5</w:t>
      </w:r>
      <w:r w:rsidR="00AD36CC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（</w:t>
      </w:r>
      <w:r w:rsidR="00F13AF9">
        <w:rPr>
          <w:rFonts w:ascii="方正小标宋简体" w:eastAsia="方正小标宋简体" w:cs="黑体"/>
          <w:spacing w:val="-12"/>
          <w:kern w:val="0"/>
          <w:sz w:val="40"/>
          <w:szCs w:val="40"/>
          <w:lang w:val="zh-CN"/>
        </w:rPr>
        <w:t>2</w:t>
      </w:r>
      <w:r w:rsidR="00AD36CC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）</w:t>
      </w:r>
      <w:r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学期</w:t>
      </w:r>
      <w:r w:rsidR="00AD36CC" w:rsidRPr="007D5085">
        <w:rPr>
          <w:rFonts w:ascii="方正小标宋简体" w:eastAsia="方正小标宋简体" w:cs="黑体" w:hint="eastAsia"/>
          <w:spacing w:val="-12"/>
          <w:kern w:val="0"/>
          <w:sz w:val="40"/>
          <w:szCs w:val="40"/>
          <w:lang w:val="zh-CN"/>
        </w:rPr>
        <w:t>期末考试工作的通知</w:t>
      </w:r>
    </w:p>
    <w:p w14:paraId="27325351" w14:textId="1E840C66" w:rsidR="00AD36CC" w:rsidRPr="00580517" w:rsidRDefault="00AD36CC" w:rsidP="00AD36C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28"/>
          <w:lang w:val="zh-CN"/>
        </w:rPr>
      </w:pPr>
      <w:r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各学院</w:t>
      </w:r>
      <w:r w:rsidR="00563BA2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（部）</w:t>
      </w:r>
      <w:r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：</w:t>
      </w:r>
    </w:p>
    <w:p w14:paraId="50B3168D" w14:textId="3F3F1F29" w:rsidR="00AD36CC" w:rsidRPr="00580517" w:rsidRDefault="00AD36CC" w:rsidP="0021543B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期末考试中，</w:t>
      </w:r>
      <w:proofErr w:type="gramStart"/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考查课</w:t>
      </w:r>
      <w:r w:rsidR="002D027C"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各</w:t>
      </w:r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学院</w:t>
      </w:r>
      <w:proofErr w:type="gramEnd"/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自行安排</w:t>
      </w:r>
      <w:r w:rsidR="00F654EA"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，</w:t>
      </w:r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考试课请做进正方系统。不需</w:t>
      </w:r>
      <w:r w:rsidR="002D027C"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要</w:t>
      </w:r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教务处安排的考试课请</w:t>
      </w:r>
      <w:r w:rsidR="00F654EA"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务必在</w:t>
      </w:r>
      <w:r w:rsidR="002D027C"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教务处</w:t>
      </w:r>
      <w:r w:rsidRPr="008B4A4F">
        <w:rPr>
          <w:rFonts w:ascii="仿宋" w:eastAsia="仿宋" w:hAnsi="仿宋" w:cs="宋体" w:hint="eastAsia"/>
          <w:b/>
          <w:color w:val="FF0000"/>
          <w:kern w:val="0"/>
          <w:sz w:val="32"/>
          <w:szCs w:val="28"/>
          <w:lang w:val="zh-CN"/>
        </w:rPr>
        <w:t>备案，同时系统中也不要做任务。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具体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工作安排</w:t>
      </w:r>
      <w:r w:rsidR="0021543B">
        <w:rPr>
          <w:rFonts w:ascii="仿宋" w:eastAsia="仿宋" w:hAnsi="仿宋" w:hint="eastAsia"/>
          <w:kern w:val="0"/>
          <w:sz w:val="32"/>
          <w:szCs w:val="28"/>
          <w:lang w:val="zh-CN"/>
        </w:rPr>
        <w:t>如下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：</w:t>
      </w:r>
    </w:p>
    <w:p w14:paraId="01750E0C" w14:textId="6A43F9BF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1</w:t>
      </w:r>
      <w:r>
        <w:rPr>
          <w:rFonts w:ascii="仿宋" w:eastAsia="仿宋" w:hAnsi="仿宋"/>
          <w:kern w:val="0"/>
          <w:sz w:val="32"/>
          <w:szCs w:val="28"/>
          <w:lang w:val="zh-CN"/>
        </w:rPr>
        <w:t>.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开课人数达到300人（含）以上的考查课程视同考试课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，</w:t>
      </w:r>
      <w:r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请学院根据课程开班人数决定是否</w:t>
      </w:r>
      <w:r w:rsidR="00D536CA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统一排考</w:t>
      </w:r>
      <w:r w:rsidR="008B4A4F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。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如需统一排考，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请在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期末考试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中设置好考试任务，由教务处统一安排在考试周进行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考试</w:t>
      </w:r>
      <w:r w:rsidR="008B4A4F">
        <w:rPr>
          <w:rFonts w:ascii="仿宋" w:eastAsia="仿宋" w:hAnsi="仿宋" w:hint="eastAsia"/>
          <w:kern w:val="0"/>
          <w:sz w:val="32"/>
          <w:szCs w:val="28"/>
          <w:lang w:val="zh-CN"/>
        </w:rPr>
        <w:t>，</w:t>
      </w:r>
      <w:r w:rsidR="008B4A4F"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无需安排</w:t>
      </w:r>
      <w:r w:rsidR="008B4A4F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则</w:t>
      </w:r>
      <w:r w:rsidR="008B4A4F"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不进系统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。</w:t>
      </w:r>
    </w:p>
    <w:p w14:paraId="02A88847" w14:textId="4CD10441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2</w:t>
      </w:r>
      <w:r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.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开课人数300人以下的考查课程，如需在非考试周安排考场，由学院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或教师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自行借用教室，并安排监考人员完成考试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；</w:t>
      </w:r>
      <w:r w:rsidR="00690BF8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或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由学院自行在正方系统的提前考试中安排。</w:t>
      </w:r>
    </w:p>
    <w:p w14:paraId="1680BBD3" w14:textId="34C6E527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3</w:t>
      </w:r>
      <w:r>
        <w:rPr>
          <w:rFonts w:ascii="仿宋" w:eastAsia="仿宋" w:hAnsi="仿宋"/>
          <w:kern w:val="0"/>
          <w:sz w:val="32"/>
          <w:szCs w:val="28"/>
          <w:lang w:val="zh-CN"/>
        </w:rPr>
        <w:t>.</w:t>
      </w:r>
      <w:r w:rsidRPr="00690BF8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提前考试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（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16周之前应完成的</w:t>
      </w:r>
      <w:proofErr w:type="gramStart"/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非考试周</w:t>
      </w:r>
      <w:proofErr w:type="gramEnd"/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的考试课程）性质属于期末考试，但安排方式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和期中考试一样，由于是零星考试而无法统一，</w:t>
      </w:r>
      <w:r w:rsidRPr="00690BF8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须由各学院全程操作，可以借教室考，也可以在正方安排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 xml:space="preserve">。 </w:t>
      </w:r>
    </w:p>
    <w:p w14:paraId="63B25D2F" w14:textId="5A75CA46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4</w:t>
      </w:r>
      <w:r>
        <w:rPr>
          <w:rFonts w:ascii="仿宋" w:eastAsia="仿宋" w:hAnsi="仿宋"/>
          <w:kern w:val="0"/>
          <w:sz w:val="32"/>
          <w:szCs w:val="28"/>
          <w:lang w:val="zh-CN"/>
        </w:rPr>
        <w:t>.</w:t>
      </w:r>
      <w:r w:rsidRPr="00690BF8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参加期末统一考试的课程，请各学院在正方系统按</w:t>
      </w:r>
      <w:r w:rsidRPr="00690BF8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“</w:t>
      </w:r>
      <w:r w:rsidRPr="00690BF8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期末考试操作说明</w:t>
      </w:r>
      <w:r w:rsidRPr="00690BF8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”</w:t>
      </w:r>
      <w:r w:rsidRPr="00690BF8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设置。</w:t>
      </w:r>
    </w:p>
    <w:p w14:paraId="4CADC939" w14:textId="2A3583A5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5</w:t>
      </w:r>
      <w:r>
        <w:rPr>
          <w:rFonts w:ascii="仿宋" w:eastAsia="仿宋" w:hAnsi="仿宋"/>
          <w:kern w:val="0"/>
          <w:sz w:val="32"/>
          <w:szCs w:val="28"/>
          <w:lang w:val="zh-CN"/>
        </w:rPr>
        <w:t>.</w:t>
      </w:r>
      <w:r w:rsidRPr="00690BF8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不同校区同一课程编码的课程，如需同一时间考试，请学院务必提交</w:t>
      </w:r>
      <w:proofErr w:type="gramStart"/>
      <w:r w:rsidRPr="00690BF8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特殊排考要求</w:t>
      </w:r>
      <w:proofErr w:type="gramEnd"/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，详见第6条。</w:t>
      </w:r>
    </w:p>
    <w:p w14:paraId="420D7C81" w14:textId="075EFD87" w:rsidR="00AD36CC" w:rsidRPr="00580517" w:rsidRDefault="00C302B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同一</w:t>
      </w:r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校区同一课程编码的课程，</w:t>
      </w:r>
      <w:proofErr w:type="gramStart"/>
      <w:r w:rsidR="000228F2">
        <w:rPr>
          <w:rFonts w:ascii="仿宋" w:eastAsia="仿宋" w:hAnsi="仿宋" w:hint="eastAsia"/>
          <w:kern w:val="0"/>
          <w:sz w:val="32"/>
          <w:szCs w:val="28"/>
          <w:lang w:val="zh-CN"/>
        </w:rPr>
        <w:t>统一排考</w:t>
      </w:r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时</w:t>
      </w:r>
      <w:proofErr w:type="gramEnd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，所有教学班默认同一时间安排考试，其中不同教师的教学</w:t>
      </w:r>
      <w:proofErr w:type="gramStart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班安排</w:t>
      </w:r>
      <w:proofErr w:type="gramEnd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lastRenderedPageBreak/>
        <w:t>不同场地，同</w:t>
      </w:r>
      <w:proofErr w:type="gramStart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一教师</w:t>
      </w:r>
      <w:proofErr w:type="gramEnd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的不同教学</w:t>
      </w:r>
      <w:proofErr w:type="gramStart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班一般</w:t>
      </w:r>
      <w:proofErr w:type="gramEnd"/>
      <w:r w:rsidR="00AD36CC"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合并安排同一场地。</w:t>
      </w:r>
      <w:r w:rsidR="00AD36CC" w:rsidRPr="000338AB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认同这样安排的学院</w:t>
      </w:r>
      <w:r w:rsidR="0045633D" w:rsidRPr="000338AB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请勿</w:t>
      </w:r>
      <w:r w:rsidR="00AD36CC" w:rsidRPr="000338AB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额外再提交</w:t>
      </w:r>
      <w:proofErr w:type="gramStart"/>
      <w:r w:rsidR="00AD36CC" w:rsidRPr="000338AB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特殊排考要求</w:t>
      </w:r>
      <w:proofErr w:type="gramEnd"/>
      <w:r w:rsidR="0045633D" w:rsidRPr="000338AB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。</w:t>
      </w:r>
    </w:p>
    <w:p w14:paraId="1A6E30D0" w14:textId="0EFF0599" w:rsidR="00AD36CC" w:rsidRPr="00580517" w:rsidRDefault="00AD36CC" w:rsidP="00AF6AAF">
      <w:pPr>
        <w:wordWrap w:val="0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6</w:t>
      </w:r>
      <w:r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.</w:t>
      </w:r>
      <w:r w:rsidRPr="00686854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期末考试是全校统一安排，</w:t>
      </w:r>
      <w:r w:rsidR="00AF6AAF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不接受</w:t>
      </w:r>
      <w:r w:rsidRPr="00686854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指定日期和时间。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对于因课程设置原因（如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同</w:t>
      </w:r>
      <w:proofErr w:type="gramStart"/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一</w:t>
      </w:r>
      <w:proofErr w:type="gramEnd"/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课程</w:t>
      </w:r>
      <w:r w:rsidR="00AF6AAF"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需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多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个校区统考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、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不同名称课程需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合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考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、不同编码同一名称课程合考、同一课程不同教学班合班考等）而需特殊</w:t>
      </w:r>
      <w:proofErr w:type="gramStart"/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排考要求</w:t>
      </w:r>
      <w:proofErr w:type="gramEnd"/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的课程，</w:t>
      </w:r>
      <w:r w:rsidRPr="00873AF2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学院应尽快</w:t>
      </w:r>
      <w:r w:rsidRPr="00873AF2">
        <w:rPr>
          <w:rFonts w:ascii="仿宋" w:eastAsia="仿宋" w:hAnsi="仿宋"/>
          <w:b/>
          <w:bCs/>
          <w:color w:val="000000"/>
          <w:kern w:val="0"/>
          <w:sz w:val="32"/>
          <w:szCs w:val="28"/>
          <w:lang w:val="zh-CN"/>
        </w:rPr>
        <w:t>把课程名称、课程代码、</w:t>
      </w:r>
      <w:r w:rsidRPr="00873AF2">
        <w:rPr>
          <w:rFonts w:ascii="仿宋" w:eastAsia="仿宋" w:hAnsi="仿宋"/>
          <w:b/>
          <w:bCs/>
          <w:color w:val="000000" w:themeColor="text1"/>
          <w:kern w:val="0"/>
          <w:sz w:val="32"/>
          <w:szCs w:val="28"/>
          <w:lang w:val="zh-CN"/>
        </w:rPr>
        <w:t>教学班名称、任课教师</w:t>
      </w:r>
      <w:r w:rsidRPr="00873AF2">
        <w:rPr>
          <w:rFonts w:ascii="仿宋" w:eastAsia="仿宋" w:hAnsi="仿宋"/>
          <w:b/>
          <w:bCs/>
          <w:color w:val="000000"/>
          <w:kern w:val="0"/>
          <w:sz w:val="32"/>
          <w:szCs w:val="28"/>
          <w:lang w:val="zh-CN"/>
        </w:rPr>
        <w:t>等必要信息以电子稿形式汇总</w:t>
      </w:r>
      <w:r w:rsidRPr="00572DDE"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  <w:t>（附件</w:t>
      </w:r>
      <w:r w:rsidRPr="00572DDE">
        <w:rPr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1</w:t>
      </w:r>
      <w:r w:rsidRPr="00572DDE"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  <w:t>）</w:t>
      </w:r>
      <w:r w:rsidR="00572DDE" w:rsidRPr="00572DDE">
        <w:rPr>
          <w:rFonts w:ascii="仿宋" w:eastAsia="仿宋" w:hAnsi="仿宋" w:hint="eastAsia"/>
          <w:kern w:val="0"/>
          <w:sz w:val="32"/>
          <w:szCs w:val="28"/>
          <w:lang w:val="zh-CN"/>
        </w:rPr>
        <w:t>，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由教务处统一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安排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考试时间</w:t>
      </w:r>
      <w:r w:rsidRPr="00580517">
        <w:rPr>
          <w:rFonts w:ascii="仿宋" w:eastAsia="仿宋" w:hAnsi="仿宋" w:hint="eastAsia"/>
          <w:color w:val="000000"/>
          <w:kern w:val="0"/>
          <w:sz w:val="32"/>
          <w:szCs w:val="28"/>
          <w:lang w:val="zh-CN"/>
        </w:rPr>
        <w:t>场地</w:t>
      </w:r>
      <w:r w:rsidRPr="00C42466">
        <w:rPr>
          <w:rFonts w:ascii="仿宋" w:eastAsia="仿宋" w:hAnsi="仿宋"/>
          <w:b/>
          <w:bCs/>
          <w:color w:val="000000"/>
          <w:kern w:val="0"/>
          <w:sz w:val="32"/>
          <w:szCs w:val="28"/>
          <w:lang w:val="zh-CN"/>
        </w:rPr>
        <w:t>（考试任务</w:t>
      </w:r>
      <w:r w:rsidRPr="00C42466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需</w:t>
      </w:r>
      <w:r w:rsidRPr="00C42466">
        <w:rPr>
          <w:rFonts w:ascii="仿宋" w:eastAsia="仿宋" w:hAnsi="仿宋"/>
          <w:b/>
          <w:bCs/>
          <w:color w:val="000000"/>
          <w:kern w:val="0"/>
          <w:sz w:val="32"/>
          <w:szCs w:val="28"/>
          <w:lang w:val="zh-CN"/>
        </w:rPr>
        <w:t>学院</w:t>
      </w:r>
      <w:r w:rsidRPr="00C42466">
        <w:rPr>
          <w:rFonts w:ascii="仿宋" w:eastAsia="仿宋" w:hAnsi="仿宋" w:hint="eastAsia"/>
          <w:b/>
          <w:bCs/>
          <w:color w:val="000000"/>
          <w:kern w:val="0"/>
          <w:sz w:val="32"/>
          <w:szCs w:val="28"/>
          <w:lang w:val="zh-CN"/>
        </w:rPr>
        <w:t>生成</w:t>
      </w:r>
      <w:r w:rsidRPr="00C42466">
        <w:rPr>
          <w:rFonts w:ascii="仿宋" w:eastAsia="仿宋" w:hAnsi="仿宋"/>
          <w:b/>
          <w:bCs/>
          <w:color w:val="000000"/>
          <w:kern w:val="0"/>
          <w:sz w:val="32"/>
          <w:szCs w:val="28"/>
          <w:lang w:val="zh-CN"/>
        </w:rPr>
        <w:t>）</w:t>
      </w:r>
      <w:r w:rsidRPr="00580517">
        <w:rPr>
          <w:rFonts w:ascii="仿宋" w:eastAsia="仿宋" w:hAnsi="仿宋"/>
          <w:color w:val="000000"/>
          <w:kern w:val="0"/>
          <w:sz w:val="32"/>
          <w:szCs w:val="28"/>
          <w:lang w:val="zh-CN"/>
        </w:rPr>
        <w:t>。</w:t>
      </w:r>
    </w:p>
    <w:p w14:paraId="10536E23" w14:textId="1C0A53F2" w:rsidR="00AD36CC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>
        <w:rPr>
          <w:rFonts w:ascii="仿宋" w:eastAsia="仿宋" w:hAnsi="仿宋" w:hint="eastAsia"/>
          <w:kern w:val="0"/>
          <w:sz w:val="32"/>
          <w:szCs w:val="28"/>
          <w:lang w:val="zh-CN"/>
        </w:rPr>
        <w:t>7</w:t>
      </w:r>
      <w:r>
        <w:rPr>
          <w:rFonts w:ascii="仿宋" w:eastAsia="仿宋" w:hAnsi="仿宋"/>
          <w:kern w:val="0"/>
          <w:sz w:val="32"/>
          <w:szCs w:val="28"/>
          <w:lang w:val="zh-CN"/>
        </w:rPr>
        <w:t>.</w:t>
      </w:r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对于不需要教务处</w:t>
      </w:r>
      <w:proofErr w:type="gramStart"/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统一排考的</w:t>
      </w:r>
      <w:proofErr w:type="gramEnd"/>
      <w:r w:rsidRPr="000228F2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“</w:t>
      </w:r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考试课</w:t>
      </w:r>
      <w:r w:rsidRPr="000228F2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”</w:t>
      </w:r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请填写书面汇总表</w:t>
      </w:r>
      <w:r w:rsidRPr="000228F2"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  <w:t>（附件</w:t>
      </w:r>
      <w:r w:rsidRPr="000228F2">
        <w:rPr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2</w:t>
      </w:r>
      <w:r w:rsidRPr="000228F2"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  <w:t>）</w:t>
      </w:r>
      <w:r w:rsidR="00572DDE" w:rsidRPr="000228F2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，</w:t>
      </w:r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盖</w:t>
      </w:r>
      <w:r w:rsidR="00572DDE" w:rsidRPr="000228F2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章扫描后</w:t>
      </w:r>
      <w:r w:rsidR="000228F2" w:rsidRPr="000228F2">
        <w:rPr>
          <w:rFonts w:ascii="仿宋" w:eastAsia="仿宋" w:hAnsi="仿宋" w:hint="eastAsia"/>
          <w:b/>
          <w:bCs/>
          <w:kern w:val="0"/>
          <w:sz w:val="32"/>
          <w:szCs w:val="28"/>
          <w:lang w:val="zh-CN"/>
        </w:rPr>
        <w:t>报</w:t>
      </w:r>
      <w:r w:rsidRPr="000228F2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教务处备案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，正方系统中则不需设置相应课程的考试任务。</w:t>
      </w:r>
    </w:p>
    <w:p w14:paraId="53432D13" w14:textId="1A92581C" w:rsidR="000228F2" w:rsidRPr="000228F2" w:rsidRDefault="000228F2" w:rsidP="000228F2">
      <w:pPr>
        <w:wordWrap w:val="0"/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</w:pPr>
      <w:r w:rsidRPr="000228F2">
        <w:rPr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8</w:t>
      </w:r>
      <w:r w:rsidRPr="000228F2">
        <w:rPr>
          <w:rFonts w:ascii="仿宋" w:eastAsia="仿宋" w:hAnsi="仿宋"/>
          <w:b/>
          <w:bCs/>
          <w:color w:val="FF0000"/>
          <w:kern w:val="0"/>
          <w:sz w:val="32"/>
          <w:szCs w:val="28"/>
          <w:lang w:val="zh-CN"/>
        </w:rPr>
        <w:t>.</w:t>
      </w:r>
      <w:r w:rsidRPr="000228F2">
        <w:rPr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附件1、附件2请发至邮箱：</w:t>
      </w:r>
      <w:hyperlink r:id="rId7" w:history="1">
        <w:r w:rsidRPr="000228F2">
          <w:rPr>
            <w:rStyle w:val="a7"/>
            <w:rFonts w:ascii="仿宋" w:eastAsia="仿宋" w:hAnsi="仿宋"/>
            <w:b/>
            <w:bCs/>
            <w:color w:val="FF0000"/>
            <w:kern w:val="0"/>
            <w:sz w:val="32"/>
            <w:szCs w:val="28"/>
            <w:lang w:val="zh-CN"/>
          </w:rPr>
          <w:t>xwl01@zjut.edu.cn</w:t>
        </w:r>
      </w:hyperlink>
      <w:r w:rsidR="00B809AC">
        <w:rPr>
          <w:rStyle w:val="a7"/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（请注明学院信息）</w:t>
      </w:r>
      <w:r w:rsidRPr="000228F2">
        <w:rPr>
          <w:rFonts w:ascii="仿宋" w:eastAsia="仿宋" w:hAnsi="仿宋" w:hint="eastAsia"/>
          <w:b/>
          <w:bCs/>
          <w:color w:val="FF0000"/>
          <w:kern w:val="0"/>
          <w:sz w:val="32"/>
          <w:szCs w:val="28"/>
          <w:lang w:val="zh-CN"/>
        </w:rPr>
        <w:t>。</w:t>
      </w:r>
    </w:p>
    <w:p w14:paraId="6BB4EEA2" w14:textId="2DDFAA30" w:rsidR="00AD36CC" w:rsidRPr="00580517" w:rsidRDefault="00AD36CC" w:rsidP="003F376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28"/>
          <w:lang w:val="zh-CN"/>
        </w:rPr>
      </w:pP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请各学院仔细核对需要</w:t>
      </w:r>
      <w:proofErr w:type="gramStart"/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统一</w:t>
      </w:r>
      <w:r w:rsidR="00E658FA">
        <w:rPr>
          <w:rFonts w:ascii="仿宋" w:eastAsia="仿宋" w:hAnsi="仿宋" w:hint="eastAsia"/>
          <w:kern w:val="0"/>
          <w:sz w:val="32"/>
          <w:szCs w:val="28"/>
          <w:lang w:val="zh-CN"/>
        </w:rPr>
        <w:t>排考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的</w:t>
      </w:r>
      <w:proofErr w:type="gramEnd"/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课程信息，</w:t>
      </w:r>
      <w:r w:rsidRPr="009146F5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并于</w:t>
      </w:r>
      <w:r w:rsidR="00F13AF9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4</w:t>
      </w:r>
      <w:r w:rsidRPr="009146F5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月</w:t>
      </w:r>
      <w:r w:rsidR="009146F5" w:rsidRPr="009146F5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2</w:t>
      </w:r>
      <w:r w:rsidR="00E42026">
        <w:rPr>
          <w:rFonts w:ascii="仿宋" w:eastAsia="仿宋" w:hAnsi="仿宋"/>
          <w:b/>
          <w:bCs/>
          <w:kern w:val="0"/>
          <w:sz w:val="32"/>
          <w:szCs w:val="28"/>
          <w:lang w:val="zh-CN"/>
        </w:rPr>
        <w:t>4</w:t>
      </w:r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日（第</w:t>
      </w:r>
      <w:r w:rsidR="00E42026">
        <w:rPr>
          <w:rFonts w:ascii="仿宋" w:eastAsia="仿宋" w:hAnsi="仿宋" w:cs="宋体"/>
          <w:b/>
          <w:bCs/>
          <w:kern w:val="0"/>
          <w:sz w:val="32"/>
          <w:szCs w:val="28"/>
          <w:lang w:val="zh-CN"/>
        </w:rPr>
        <w:t>9</w:t>
      </w:r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周周</w:t>
      </w:r>
      <w:r w:rsidR="009146F5"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四</w:t>
      </w:r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）下班之前完成考试任务设置并提交</w:t>
      </w:r>
      <w:proofErr w:type="gramStart"/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特殊排考要求</w:t>
      </w:r>
      <w:proofErr w:type="gramEnd"/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，逾期</w:t>
      </w:r>
      <w:proofErr w:type="gramStart"/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不</w:t>
      </w:r>
      <w:proofErr w:type="gramEnd"/>
      <w:r w:rsidRPr="009146F5">
        <w:rPr>
          <w:rFonts w:ascii="仿宋" w:eastAsia="仿宋" w:hAnsi="仿宋" w:cs="宋体" w:hint="eastAsia"/>
          <w:b/>
          <w:bCs/>
          <w:kern w:val="0"/>
          <w:sz w:val="32"/>
          <w:szCs w:val="28"/>
          <w:lang w:val="zh-CN"/>
        </w:rPr>
        <w:t>候。</w:t>
      </w:r>
      <w:r w:rsidRPr="00580517">
        <w:rPr>
          <w:rFonts w:ascii="仿宋" w:eastAsia="仿宋" w:hAnsi="仿宋" w:cs="宋体" w:hint="eastAsia"/>
          <w:kern w:val="0"/>
          <w:sz w:val="32"/>
          <w:szCs w:val="28"/>
          <w:lang w:val="zh-CN"/>
        </w:rPr>
        <w:t>提前考试由学院把握进度。</w:t>
      </w:r>
    </w:p>
    <w:p w14:paraId="4F23A1A2" w14:textId="77777777" w:rsidR="00011CC0" w:rsidRDefault="00011CC0" w:rsidP="00011CC0">
      <w:pPr>
        <w:wordWrap w:val="0"/>
        <w:autoSpaceDE w:val="0"/>
        <w:autoSpaceDN w:val="0"/>
        <w:adjustRightInd w:val="0"/>
        <w:spacing w:line="360" w:lineRule="auto"/>
        <w:ind w:right="640"/>
        <w:jc w:val="right"/>
        <w:rPr>
          <w:rFonts w:ascii="仿宋" w:eastAsia="仿宋" w:hAnsi="仿宋"/>
          <w:kern w:val="0"/>
          <w:sz w:val="32"/>
          <w:szCs w:val="28"/>
          <w:lang w:val="zh-CN"/>
        </w:rPr>
      </w:pPr>
    </w:p>
    <w:p w14:paraId="14E1CF54" w14:textId="77777777" w:rsidR="004E1041" w:rsidRDefault="004E1041" w:rsidP="00ED4BA5">
      <w:pPr>
        <w:autoSpaceDE w:val="0"/>
        <w:autoSpaceDN w:val="0"/>
        <w:adjustRightInd w:val="0"/>
        <w:spacing w:line="360" w:lineRule="auto"/>
        <w:ind w:right="320"/>
        <w:jc w:val="right"/>
        <w:rPr>
          <w:rFonts w:ascii="仿宋" w:eastAsia="仿宋" w:hAnsi="仿宋"/>
          <w:kern w:val="0"/>
          <w:sz w:val="32"/>
          <w:szCs w:val="28"/>
          <w:lang w:val="zh-CN"/>
        </w:rPr>
      </w:pPr>
    </w:p>
    <w:p w14:paraId="43988871" w14:textId="77777777" w:rsidR="004E1041" w:rsidRDefault="004E1041" w:rsidP="00ED4BA5">
      <w:pPr>
        <w:autoSpaceDE w:val="0"/>
        <w:autoSpaceDN w:val="0"/>
        <w:adjustRightInd w:val="0"/>
        <w:spacing w:line="360" w:lineRule="auto"/>
        <w:ind w:right="320"/>
        <w:jc w:val="right"/>
        <w:rPr>
          <w:rFonts w:ascii="仿宋" w:eastAsia="仿宋" w:hAnsi="仿宋"/>
          <w:kern w:val="0"/>
          <w:sz w:val="32"/>
          <w:szCs w:val="28"/>
          <w:lang w:val="zh-CN"/>
        </w:rPr>
      </w:pPr>
    </w:p>
    <w:p w14:paraId="300DA879" w14:textId="35DB92B9" w:rsidR="003F3760" w:rsidRDefault="00AD36CC" w:rsidP="00ED4BA5">
      <w:pPr>
        <w:autoSpaceDE w:val="0"/>
        <w:autoSpaceDN w:val="0"/>
        <w:adjustRightInd w:val="0"/>
        <w:spacing w:line="360" w:lineRule="auto"/>
        <w:ind w:right="320"/>
        <w:jc w:val="right"/>
        <w:rPr>
          <w:rFonts w:ascii="仿宋" w:eastAsia="仿宋" w:hAnsi="仿宋"/>
          <w:kern w:val="0"/>
          <w:sz w:val="32"/>
          <w:szCs w:val="28"/>
          <w:lang w:val="zh-CN"/>
        </w:rPr>
      </w:pP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教务处</w:t>
      </w:r>
    </w:p>
    <w:p w14:paraId="33819AF2" w14:textId="6310A3BB" w:rsidR="00391B61" w:rsidRDefault="00AD36CC" w:rsidP="00ED4BA5">
      <w:pPr>
        <w:autoSpaceDE w:val="0"/>
        <w:autoSpaceDN w:val="0"/>
        <w:adjustRightInd w:val="0"/>
        <w:spacing w:line="360" w:lineRule="auto"/>
        <w:jc w:val="right"/>
        <w:rPr>
          <w:rFonts w:ascii="仿宋" w:eastAsia="仿宋" w:hAnsi="仿宋"/>
          <w:kern w:val="0"/>
          <w:sz w:val="32"/>
          <w:szCs w:val="28"/>
          <w:lang w:val="zh-CN"/>
        </w:rPr>
      </w:pP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20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2</w:t>
      </w:r>
      <w:r w:rsidR="00370581">
        <w:rPr>
          <w:rFonts w:ascii="仿宋" w:eastAsia="仿宋" w:hAnsi="仿宋"/>
          <w:kern w:val="0"/>
          <w:sz w:val="32"/>
          <w:szCs w:val="28"/>
          <w:lang w:val="zh-CN"/>
        </w:rPr>
        <w:t>5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年</w:t>
      </w:r>
      <w:r w:rsidR="00370581">
        <w:rPr>
          <w:rFonts w:ascii="仿宋" w:eastAsia="仿宋" w:hAnsi="仿宋"/>
          <w:kern w:val="0"/>
          <w:sz w:val="32"/>
          <w:szCs w:val="28"/>
          <w:lang w:val="zh-CN"/>
        </w:rPr>
        <w:t>4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月</w:t>
      </w:r>
      <w:r w:rsidRPr="00580517">
        <w:rPr>
          <w:rFonts w:ascii="仿宋" w:eastAsia="仿宋" w:hAnsi="仿宋"/>
          <w:kern w:val="0"/>
          <w:sz w:val="32"/>
          <w:szCs w:val="28"/>
          <w:lang w:val="zh-CN"/>
        </w:rPr>
        <w:t>1</w:t>
      </w:r>
      <w:r w:rsidR="00ED1510">
        <w:rPr>
          <w:rFonts w:ascii="仿宋" w:eastAsia="仿宋" w:hAnsi="仿宋"/>
          <w:kern w:val="0"/>
          <w:sz w:val="32"/>
          <w:szCs w:val="28"/>
          <w:lang w:val="zh-CN"/>
        </w:rPr>
        <w:t>8</w:t>
      </w:r>
      <w:r w:rsidRPr="00580517">
        <w:rPr>
          <w:rFonts w:ascii="仿宋" w:eastAsia="仿宋" w:hAnsi="仿宋" w:hint="eastAsia"/>
          <w:kern w:val="0"/>
          <w:sz w:val="32"/>
          <w:szCs w:val="28"/>
          <w:lang w:val="zh-CN"/>
        </w:rPr>
        <w:t>日</w:t>
      </w:r>
    </w:p>
    <w:p w14:paraId="1980FE14" w14:textId="3AA41D69" w:rsidR="00686854" w:rsidRDefault="00391B61" w:rsidP="0070191C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28"/>
          <w:lang w:val="zh-CN"/>
        </w:rPr>
        <w:br w:type="page"/>
      </w:r>
      <w:r w:rsidR="00686854" w:rsidRPr="006868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附件1：</w:t>
      </w:r>
    </w:p>
    <w:p w14:paraId="09F94CF9" w14:textId="77777777" w:rsidR="00686854" w:rsidRPr="00686854" w:rsidRDefault="00686854" w:rsidP="00686854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宋体"/>
          <w:kern w:val="0"/>
          <w:sz w:val="40"/>
          <w:szCs w:val="40"/>
          <w:lang w:val="zh-CN"/>
        </w:rPr>
      </w:pPr>
      <w:r w:rsidRPr="00686854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有特殊</w:t>
      </w:r>
      <w:proofErr w:type="gramStart"/>
      <w:r w:rsidRPr="00686854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排考要求</w:t>
      </w:r>
      <w:proofErr w:type="gramEnd"/>
      <w:r w:rsidRPr="00686854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的课程汇总表</w:t>
      </w:r>
    </w:p>
    <w:p w14:paraId="5DDF333A" w14:textId="77777777" w:rsidR="00686854" w:rsidRPr="00686854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686854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</w:p>
    <w:tbl>
      <w:tblPr>
        <w:tblW w:w="9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559"/>
        <w:gridCol w:w="1701"/>
        <w:gridCol w:w="1559"/>
        <w:gridCol w:w="2334"/>
      </w:tblGrid>
      <w:tr w:rsidR="00686854" w:rsidRPr="00686854" w14:paraId="039839FB" w14:textId="77777777" w:rsidTr="0032650C">
        <w:tc>
          <w:tcPr>
            <w:tcW w:w="1276" w:type="dxa"/>
          </w:tcPr>
          <w:p w14:paraId="56BD31FA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1418" w:type="dxa"/>
          </w:tcPr>
          <w:p w14:paraId="333331F7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课程名称</w:t>
            </w:r>
          </w:p>
        </w:tc>
        <w:tc>
          <w:tcPr>
            <w:tcW w:w="1559" w:type="dxa"/>
          </w:tcPr>
          <w:p w14:paraId="4E10AB05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课程代码</w:t>
            </w:r>
          </w:p>
        </w:tc>
        <w:tc>
          <w:tcPr>
            <w:tcW w:w="1701" w:type="dxa"/>
          </w:tcPr>
          <w:p w14:paraId="707DB3EF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教学班名称</w:t>
            </w:r>
          </w:p>
        </w:tc>
        <w:tc>
          <w:tcPr>
            <w:tcW w:w="1559" w:type="dxa"/>
          </w:tcPr>
          <w:p w14:paraId="216CBEDA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任课教师</w:t>
            </w:r>
          </w:p>
        </w:tc>
        <w:tc>
          <w:tcPr>
            <w:tcW w:w="2334" w:type="dxa"/>
          </w:tcPr>
          <w:p w14:paraId="63E281BE" w14:textId="77777777" w:rsidR="00686854" w:rsidRPr="0032650C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特殊</w:t>
            </w:r>
            <w:proofErr w:type="gramStart"/>
            <w:r w:rsidRPr="0032650C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排考要求</w:t>
            </w:r>
            <w:proofErr w:type="gramEnd"/>
          </w:p>
        </w:tc>
      </w:tr>
      <w:tr w:rsidR="00686854" w:rsidRPr="00686854" w14:paraId="64EEED9C" w14:textId="77777777" w:rsidTr="0032650C">
        <w:trPr>
          <w:trHeight w:val="1134"/>
        </w:trPr>
        <w:tc>
          <w:tcPr>
            <w:tcW w:w="1276" w:type="dxa"/>
            <w:vAlign w:val="center"/>
          </w:tcPr>
          <w:p w14:paraId="4BD7CB67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XX学院</w:t>
            </w:r>
          </w:p>
        </w:tc>
        <w:tc>
          <w:tcPr>
            <w:tcW w:w="1418" w:type="dxa"/>
            <w:vAlign w:val="center"/>
          </w:tcPr>
          <w:p w14:paraId="30A2FC1F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XX原理</w:t>
            </w:r>
          </w:p>
        </w:tc>
        <w:tc>
          <w:tcPr>
            <w:tcW w:w="1559" w:type="dxa"/>
            <w:vAlign w:val="center"/>
          </w:tcPr>
          <w:p w14:paraId="77AEF299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G1</w:t>
            </w:r>
            <w:r w:rsidRPr="0032650C">
              <w:rPr>
                <w:rFonts w:ascii="仿宋" w:eastAsia="仿宋" w:hAnsi="仿宋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>XXX1</w:t>
            </w:r>
          </w:p>
        </w:tc>
        <w:tc>
          <w:tcPr>
            <w:tcW w:w="1701" w:type="dxa"/>
            <w:vAlign w:val="center"/>
          </w:tcPr>
          <w:p w14:paraId="0D9DC069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162918</w:t>
            </w:r>
          </w:p>
        </w:tc>
        <w:tc>
          <w:tcPr>
            <w:tcW w:w="1559" w:type="dxa"/>
            <w:vAlign w:val="center"/>
          </w:tcPr>
          <w:p w14:paraId="153B30AD" w14:textId="2A68ECAB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XXX</w:t>
            </w:r>
          </w:p>
        </w:tc>
        <w:tc>
          <w:tcPr>
            <w:tcW w:w="2334" w:type="dxa"/>
            <w:vAlign w:val="center"/>
          </w:tcPr>
          <w:p w14:paraId="1AC7254E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3门不同的课安排同一时间</w:t>
            </w:r>
          </w:p>
        </w:tc>
      </w:tr>
      <w:tr w:rsidR="00686854" w:rsidRPr="00686854" w14:paraId="183B3A52" w14:textId="77777777" w:rsidTr="0032650C">
        <w:trPr>
          <w:trHeight w:val="1134"/>
        </w:trPr>
        <w:tc>
          <w:tcPr>
            <w:tcW w:w="1276" w:type="dxa"/>
            <w:vAlign w:val="center"/>
          </w:tcPr>
          <w:p w14:paraId="3D1E766E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XX学院</w:t>
            </w:r>
          </w:p>
        </w:tc>
        <w:tc>
          <w:tcPr>
            <w:tcW w:w="1418" w:type="dxa"/>
            <w:vAlign w:val="center"/>
          </w:tcPr>
          <w:p w14:paraId="54B21DFF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YY原理</w:t>
            </w:r>
          </w:p>
        </w:tc>
        <w:tc>
          <w:tcPr>
            <w:tcW w:w="1559" w:type="dxa"/>
            <w:vAlign w:val="center"/>
          </w:tcPr>
          <w:p w14:paraId="503596C7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G1</w:t>
            </w:r>
            <w:r w:rsidRPr="0032650C">
              <w:rPr>
                <w:rFonts w:ascii="仿宋" w:eastAsia="仿宋" w:hAnsi="仿宋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>XXX2</w:t>
            </w:r>
          </w:p>
        </w:tc>
        <w:tc>
          <w:tcPr>
            <w:tcW w:w="1701" w:type="dxa"/>
            <w:vAlign w:val="center"/>
          </w:tcPr>
          <w:p w14:paraId="32E633A6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16291</w:t>
            </w:r>
            <w:r w:rsidRPr="0032650C">
              <w:rPr>
                <w:rFonts w:ascii="仿宋" w:eastAsia="仿宋" w:hAnsi="仿宋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14:paraId="07F343B0" w14:textId="54CF291C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XXX</w:t>
            </w:r>
          </w:p>
        </w:tc>
        <w:tc>
          <w:tcPr>
            <w:tcW w:w="2334" w:type="dxa"/>
            <w:vAlign w:val="center"/>
          </w:tcPr>
          <w:p w14:paraId="1A786805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3门不同的课安排同一时间</w:t>
            </w:r>
          </w:p>
        </w:tc>
      </w:tr>
      <w:tr w:rsidR="00686854" w:rsidRPr="00686854" w14:paraId="08F6F50F" w14:textId="77777777" w:rsidTr="0032650C">
        <w:trPr>
          <w:trHeight w:val="1134"/>
        </w:trPr>
        <w:tc>
          <w:tcPr>
            <w:tcW w:w="1276" w:type="dxa"/>
            <w:vAlign w:val="center"/>
          </w:tcPr>
          <w:p w14:paraId="33391F9A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XX学院</w:t>
            </w:r>
          </w:p>
        </w:tc>
        <w:tc>
          <w:tcPr>
            <w:tcW w:w="1418" w:type="dxa"/>
            <w:vAlign w:val="center"/>
          </w:tcPr>
          <w:p w14:paraId="317E192F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ZZ原理</w:t>
            </w:r>
          </w:p>
        </w:tc>
        <w:tc>
          <w:tcPr>
            <w:tcW w:w="1559" w:type="dxa"/>
            <w:vAlign w:val="center"/>
          </w:tcPr>
          <w:p w14:paraId="4D98E96E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G1</w:t>
            </w:r>
            <w:r w:rsidRPr="0032650C">
              <w:rPr>
                <w:rFonts w:ascii="仿宋" w:eastAsia="仿宋" w:hAnsi="仿宋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>XXX3</w:t>
            </w:r>
          </w:p>
        </w:tc>
        <w:tc>
          <w:tcPr>
            <w:tcW w:w="1701" w:type="dxa"/>
            <w:vAlign w:val="center"/>
          </w:tcPr>
          <w:p w14:paraId="7E3FF421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  <w:t>1629</w:t>
            </w:r>
            <w:r w:rsidRPr="0032650C">
              <w:rPr>
                <w:rFonts w:ascii="仿宋" w:eastAsia="仿宋" w:hAnsi="仿宋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59" w:type="dxa"/>
            <w:vAlign w:val="center"/>
          </w:tcPr>
          <w:p w14:paraId="7BB200A2" w14:textId="6E3A7CB5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XXX</w:t>
            </w:r>
          </w:p>
        </w:tc>
        <w:tc>
          <w:tcPr>
            <w:tcW w:w="2334" w:type="dxa"/>
            <w:vAlign w:val="center"/>
          </w:tcPr>
          <w:p w14:paraId="76CF4780" w14:textId="77777777" w:rsidR="00686854" w:rsidRPr="0032650C" w:rsidRDefault="00686854" w:rsidP="0032650C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32650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3门不同的课安排同一时间</w:t>
            </w:r>
          </w:p>
        </w:tc>
      </w:tr>
      <w:tr w:rsidR="0032650C" w:rsidRPr="00686854" w14:paraId="7A99F455" w14:textId="77777777" w:rsidTr="0032650C">
        <w:trPr>
          <w:trHeight w:val="1134"/>
        </w:trPr>
        <w:tc>
          <w:tcPr>
            <w:tcW w:w="1276" w:type="dxa"/>
          </w:tcPr>
          <w:p w14:paraId="6A9D84F9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38033D78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6F59E57B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6C5850F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28E8783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4" w:type="dxa"/>
          </w:tcPr>
          <w:p w14:paraId="70F1781D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32650C" w:rsidRPr="00686854" w14:paraId="72F007D5" w14:textId="77777777" w:rsidTr="0032650C">
        <w:trPr>
          <w:trHeight w:val="1134"/>
        </w:trPr>
        <w:tc>
          <w:tcPr>
            <w:tcW w:w="1276" w:type="dxa"/>
          </w:tcPr>
          <w:p w14:paraId="7CE4909B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678C7F45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13FB68BD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EEDD900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75AAB3A2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4" w:type="dxa"/>
          </w:tcPr>
          <w:p w14:paraId="30BA3780" w14:textId="77777777" w:rsidR="0032650C" w:rsidRPr="0032650C" w:rsidRDefault="0032650C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</w:tbl>
    <w:p w14:paraId="05240829" w14:textId="77777777" w:rsidR="00686854" w:rsidRPr="00686854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14:paraId="5259B9DA" w14:textId="284271C3" w:rsidR="00686854" w:rsidRPr="00587CF6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4"/>
          <w:szCs w:val="24"/>
          <w:lang w:val="zh-CN"/>
        </w:rPr>
      </w:pPr>
      <w:r w:rsidRPr="00587CF6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（特殊要求提交排定</w:t>
      </w:r>
      <w:r w:rsidR="00587CF6" w:rsidRPr="00587CF6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后一般不作修改</w:t>
      </w:r>
      <w:r w:rsidRPr="00587CF6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，</w:t>
      </w:r>
      <w:r w:rsidR="00587CF6" w:rsidRPr="00587CF6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电子版发邮箱：</w:t>
      </w:r>
      <w:r w:rsidR="00587CF6" w:rsidRPr="00587CF6">
        <w:rPr>
          <w:rFonts w:ascii="仿宋" w:eastAsia="仿宋" w:hAnsi="仿宋" w:cs="宋体"/>
          <w:color w:val="FF0000"/>
          <w:kern w:val="0"/>
          <w:sz w:val="24"/>
          <w:szCs w:val="24"/>
          <w:lang w:val="zh-CN"/>
        </w:rPr>
        <w:t>xwl01@zjut.edu.cn</w:t>
      </w:r>
      <w:r w:rsidRPr="00587CF6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）</w:t>
      </w:r>
    </w:p>
    <w:p w14:paraId="573BB96F" w14:textId="4D00A4AE" w:rsidR="0032650C" w:rsidRDefault="0032650C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br w:type="page"/>
      </w:r>
    </w:p>
    <w:p w14:paraId="18AE5277" w14:textId="77777777" w:rsidR="00F33388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868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附件2：</w:t>
      </w:r>
    </w:p>
    <w:p w14:paraId="7395F3D0" w14:textId="0269F89E" w:rsidR="00686854" w:rsidRPr="00686854" w:rsidRDefault="00686854" w:rsidP="00587CF6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587CF6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不需要</w:t>
      </w:r>
      <w:proofErr w:type="gramStart"/>
      <w:r w:rsidRPr="00587CF6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统一排考课程</w:t>
      </w:r>
      <w:proofErr w:type="gramEnd"/>
      <w:r w:rsidRPr="00587CF6">
        <w:rPr>
          <w:rFonts w:ascii="方正小标宋简体" w:eastAsia="方正小标宋简体" w:hAnsi="仿宋" w:cs="宋体" w:hint="eastAsia"/>
          <w:kern w:val="0"/>
          <w:sz w:val="40"/>
          <w:szCs w:val="40"/>
          <w:lang w:val="zh-CN"/>
        </w:rPr>
        <w:t>汇总表</w:t>
      </w:r>
    </w:p>
    <w:p w14:paraId="5AB76427" w14:textId="77777777" w:rsidR="00686854" w:rsidRPr="00686854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 w:cs="宋体"/>
          <w:b/>
          <w:bCs/>
          <w:kern w:val="0"/>
          <w:sz w:val="32"/>
          <w:szCs w:val="32"/>
          <w:lang w:val="zh-CN"/>
        </w:rPr>
      </w:pPr>
    </w:p>
    <w:tbl>
      <w:tblPr>
        <w:tblW w:w="93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59"/>
        <w:gridCol w:w="1418"/>
        <w:gridCol w:w="1842"/>
        <w:gridCol w:w="2835"/>
      </w:tblGrid>
      <w:tr w:rsidR="00686854" w:rsidRPr="00686854" w14:paraId="12488929" w14:textId="77777777" w:rsidTr="00587CF6">
        <w:tc>
          <w:tcPr>
            <w:tcW w:w="1702" w:type="dxa"/>
          </w:tcPr>
          <w:p w14:paraId="488A1418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1559" w:type="dxa"/>
          </w:tcPr>
          <w:p w14:paraId="7431B415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课程名称</w:t>
            </w:r>
          </w:p>
        </w:tc>
        <w:tc>
          <w:tcPr>
            <w:tcW w:w="1418" w:type="dxa"/>
          </w:tcPr>
          <w:p w14:paraId="31D681E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任课教师</w:t>
            </w:r>
          </w:p>
        </w:tc>
        <w:tc>
          <w:tcPr>
            <w:tcW w:w="1842" w:type="dxa"/>
          </w:tcPr>
          <w:p w14:paraId="0D41CFD6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学分/学时数</w:t>
            </w:r>
          </w:p>
        </w:tc>
        <w:tc>
          <w:tcPr>
            <w:tcW w:w="2835" w:type="dxa"/>
          </w:tcPr>
          <w:p w14:paraId="30CF0D93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不</w:t>
            </w:r>
            <w:proofErr w:type="gramStart"/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需要排考的</w:t>
            </w:r>
            <w:proofErr w:type="gramEnd"/>
            <w:r w:rsidRPr="00587CF6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原因</w:t>
            </w:r>
          </w:p>
        </w:tc>
      </w:tr>
      <w:tr w:rsidR="00686854" w:rsidRPr="00686854" w14:paraId="5DF76C16" w14:textId="77777777" w:rsidTr="00587CF6">
        <w:trPr>
          <w:trHeight w:val="1134"/>
        </w:trPr>
        <w:tc>
          <w:tcPr>
            <w:tcW w:w="1702" w:type="dxa"/>
          </w:tcPr>
          <w:p w14:paraId="03C2ABB0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5E411E7B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033B4096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</w:tcPr>
          <w:p w14:paraId="13295D30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</w:tcPr>
          <w:p w14:paraId="34E8B1BD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686854" w:rsidRPr="00686854" w14:paraId="024C2A82" w14:textId="77777777" w:rsidTr="00587CF6">
        <w:trPr>
          <w:trHeight w:val="1134"/>
        </w:trPr>
        <w:tc>
          <w:tcPr>
            <w:tcW w:w="1702" w:type="dxa"/>
          </w:tcPr>
          <w:p w14:paraId="77FA6C51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5D1A67F2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591286F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</w:tcPr>
          <w:p w14:paraId="36D028E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</w:tcPr>
          <w:p w14:paraId="6ABD7C08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686854" w:rsidRPr="00686854" w14:paraId="2F51B5C1" w14:textId="77777777" w:rsidTr="00587CF6">
        <w:trPr>
          <w:trHeight w:val="1134"/>
        </w:trPr>
        <w:tc>
          <w:tcPr>
            <w:tcW w:w="1702" w:type="dxa"/>
          </w:tcPr>
          <w:p w14:paraId="3F076A69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1A8A05EE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3C12466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</w:tcPr>
          <w:p w14:paraId="24233662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</w:tcPr>
          <w:p w14:paraId="75EA0F16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686854" w:rsidRPr="00686854" w14:paraId="17510393" w14:textId="77777777" w:rsidTr="00587CF6">
        <w:trPr>
          <w:trHeight w:val="1134"/>
        </w:trPr>
        <w:tc>
          <w:tcPr>
            <w:tcW w:w="1702" w:type="dxa"/>
          </w:tcPr>
          <w:p w14:paraId="6CB6833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 w14:paraId="30D456C8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</w:tcPr>
          <w:p w14:paraId="5D11F7EB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</w:tcPr>
          <w:p w14:paraId="1560D43B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</w:tcPr>
          <w:p w14:paraId="3EBA9774" w14:textId="77777777" w:rsidR="00686854" w:rsidRPr="00587CF6" w:rsidRDefault="00686854" w:rsidP="009F45D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</w:tr>
    </w:tbl>
    <w:p w14:paraId="1A02EE5A" w14:textId="36737A86" w:rsidR="00686854" w:rsidRDefault="00686854" w:rsidP="00686854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</w:p>
    <w:p w14:paraId="07303835" w14:textId="0DF82325" w:rsidR="00F80C2B" w:rsidRDefault="00F80C2B" w:rsidP="00F80C2B">
      <w:pPr>
        <w:autoSpaceDE w:val="0"/>
        <w:autoSpaceDN w:val="0"/>
        <w:adjustRightInd w:val="0"/>
        <w:jc w:val="righ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  <w:lang w:val="zh-CN"/>
        </w:rPr>
        <w:t>学院（盖章）</w:t>
      </w:r>
    </w:p>
    <w:p w14:paraId="0368FF4A" w14:textId="37BFD890" w:rsidR="00F80C2B" w:rsidRDefault="00F80C2B" w:rsidP="00F80C2B">
      <w:pPr>
        <w:autoSpaceDE w:val="0"/>
        <w:autoSpaceDN w:val="0"/>
        <w:adjustRightInd w:val="0"/>
        <w:ind w:firstLineChars="100" w:firstLine="320"/>
        <w:jc w:val="righ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年 </w:t>
      </w:r>
      <w:r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月 </w:t>
      </w:r>
      <w:r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日</w:t>
      </w:r>
    </w:p>
    <w:p w14:paraId="55E3D78A" w14:textId="20D0B110" w:rsidR="004E08B5" w:rsidRDefault="004E08B5" w:rsidP="00F80C2B">
      <w:pPr>
        <w:autoSpaceDE w:val="0"/>
        <w:autoSpaceDN w:val="0"/>
        <w:adjustRightInd w:val="0"/>
        <w:ind w:firstLineChars="100" w:firstLine="320"/>
        <w:jc w:val="right"/>
        <w:rPr>
          <w:rFonts w:ascii="仿宋" w:eastAsia="仿宋" w:hAnsi="仿宋"/>
          <w:kern w:val="0"/>
          <w:sz w:val="32"/>
          <w:szCs w:val="32"/>
          <w:lang w:val="zh-CN"/>
        </w:rPr>
      </w:pPr>
    </w:p>
    <w:p w14:paraId="7A23BD36" w14:textId="713D2696" w:rsidR="00CD63A7" w:rsidRPr="002F1498" w:rsidRDefault="00587CF6">
      <w:pPr>
        <w:rPr>
          <w:color w:val="FF0000"/>
          <w:sz w:val="18"/>
          <w:szCs w:val="18"/>
        </w:rPr>
      </w:pPr>
      <w:r w:rsidRP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（不</w:t>
      </w:r>
      <w:r w:rsidR="002F1498" w:rsidRP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需要</w:t>
      </w:r>
      <w:proofErr w:type="gramStart"/>
      <w:r w:rsidRP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统一排考的</w:t>
      </w:r>
      <w:proofErr w:type="gramEnd"/>
      <w:r w:rsidRP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【考试课】</w:t>
      </w:r>
      <w:r w:rsid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请填此表盖章扫描后发邮箱：</w:t>
      </w:r>
      <w:r w:rsidR="002F1498" w:rsidRPr="00587CF6">
        <w:rPr>
          <w:rFonts w:ascii="仿宋" w:eastAsia="仿宋" w:hAnsi="仿宋" w:cs="宋体"/>
          <w:color w:val="FF0000"/>
          <w:kern w:val="0"/>
          <w:sz w:val="24"/>
          <w:szCs w:val="24"/>
          <w:lang w:val="zh-CN"/>
        </w:rPr>
        <w:t>xwl01@zjut.edu.cn</w:t>
      </w:r>
      <w:r w:rsidRPr="002F1498">
        <w:rPr>
          <w:rFonts w:ascii="仿宋" w:eastAsia="仿宋" w:hAnsi="仿宋" w:cs="宋体" w:hint="eastAsia"/>
          <w:color w:val="FF0000"/>
          <w:kern w:val="0"/>
          <w:sz w:val="24"/>
          <w:szCs w:val="24"/>
          <w:lang w:val="zh-CN"/>
        </w:rPr>
        <w:t>，【考查课】无需提交）</w:t>
      </w:r>
    </w:p>
    <w:sectPr w:rsidR="00CD63A7" w:rsidRPr="002F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9983" w14:textId="77777777" w:rsidR="00FD4443" w:rsidRDefault="00FD4443" w:rsidP="00AD36CC">
      <w:r>
        <w:separator/>
      </w:r>
    </w:p>
  </w:endnote>
  <w:endnote w:type="continuationSeparator" w:id="0">
    <w:p w14:paraId="44BA0B03" w14:textId="77777777" w:rsidR="00FD4443" w:rsidRDefault="00FD4443" w:rsidP="00A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C02C" w14:textId="77777777" w:rsidR="00FD4443" w:rsidRDefault="00FD4443" w:rsidP="00AD36CC">
      <w:r>
        <w:separator/>
      </w:r>
    </w:p>
  </w:footnote>
  <w:footnote w:type="continuationSeparator" w:id="0">
    <w:p w14:paraId="21985B38" w14:textId="77777777" w:rsidR="00FD4443" w:rsidRDefault="00FD4443" w:rsidP="00AD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14"/>
    <w:multiLevelType w:val="hybridMultilevel"/>
    <w:tmpl w:val="ABDA5F2C"/>
    <w:lvl w:ilvl="0" w:tplc="A40E4D62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AF"/>
    <w:rsid w:val="00011CC0"/>
    <w:rsid w:val="000228F2"/>
    <w:rsid w:val="000338AB"/>
    <w:rsid w:val="00067B57"/>
    <w:rsid w:val="000730C8"/>
    <w:rsid w:val="001D6C11"/>
    <w:rsid w:val="001E5DAF"/>
    <w:rsid w:val="0021543B"/>
    <w:rsid w:val="002D027C"/>
    <w:rsid w:val="002F1498"/>
    <w:rsid w:val="0032650C"/>
    <w:rsid w:val="00362A9B"/>
    <w:rsid w:val="00370581"/>
    <w:rsid w:val="00391B61"/>
    <w:rsid w:val="003C2A00"/>
    <w:rsid w:val="003F3760"/>
    <w:rsid w:val="0045633D"/>
    <w:rsid w:val="00483545"/>
    <w:rsid w:val="004E08B5"/>
    <w:rsid w:val="004E1041"/>
    <w:rsid w:val="00563BA2"/>
    <w:rsid w:val="00572DDE"/>
    <w:rsid w:val="00587CF6"/>
    <w:rsid w:val="006513C6"/>
    <w:rsid w:val="00686854"/>
    <w:rsid w:val="00690BF8"/>
    <w:rsid w:val="0069114D"/>
    <w:rsid w:val="0070191C"/>
    <w:rsid w:val="00746705"/>
    <w:rsid w:val="007D5085"/>
    <w:rsid w:val="008233E7"/>
    <w:rsid w:val="00873AF2"/>
    <w:rsid w:val="008B3C9A"/>
    <w:rsid w:val="008B4A4F"/>
    <w:rsid w:val="009146F5"/>
    <w:rsid w:val="009E578E"/>
    <w:rsid w:val="00AD36CC"/>
    <w:rsid w:val="00AF6AAF"/>
    <w:rsid w:val="00B809AC"/>
    <w:rsid w:val="00C129BA"/>
    <w:rsid w:val="00C302BC"/>
    <w:rsid w:val="00C42466"/>
    <w:rsid w:val="00C91F72"/>
    <w:rsid w:val="00CD63A7"/>
    <w:rsid w:val="00CE5C42"/>
    <w:rsid w:val="00D536CA"/>
    <w:rsid w:val="00E42026"/>
    <w:rsid w:val="00E658FA"/>
    <w:rsid w:val="00ED1510"/>
    <w:rsid w:val="00ED4BA5"/>
    <w:rsid w:val="00F13AF9"/>
    <w:rsid w:val="00F33388"/>
    <w:rsid w:val="00F654EA"/>
    <w:rsid w:val="00F80C2B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017BC"/>
  <w15:chartTrackingRefBased/>
  <w15:docId w15:val="{76655803-3EBD-4EB3-B255-9241E27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6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6CC"/>
    <w:rPr>
      <w:sz w:val="18"/>
      <w:szCs w:val="18"/>
    </w:rPr>
  </w:style>
  <w:style w:type="character" w:styleId="a7">
    <w:name w:val="Hyperlink"/>
    <w:basedOn w:val="a0"/>
    <w:uiPriority w:val="99"/>
    <w:unhideWhenUsed/>
    <w:rsid w:val="00873A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wl01@zj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文立 徐</dc:creator>
  <cp:keywords/>
  <dc:description/>
  <cp:lastModifiedBy>文立 徐</cp:lastModifiedBy>
  <cp:revision>45</cp:revision>
  <dcterms:created xsi:type="dcterms:W3CDTF">2024-11-14T02:40:00Z</dcterms:created>
  <dcterms:modified xsi:type="dcterms:W3CDTF">2025-04-18T02:49:00Z</dcterms:modified>
</cp:coreProperties>
</file>